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336F36" Type="http://schemas.openxmlformats.org/officeDocument/2006/relationships/officeDocument" Target="/word/document.xml" /><Relationship Id="coreR6D336F36" Type="http://schemas.openxmlformats.org/package/2006/relationships/metadata/core-properties" Target="/docProps/core.xml" /><Relationship Id="customR6D336F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/ chemická technička analytička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13.6.2026 6:38:58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Chemický technik (kód: 28-99-M/11)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13.6.2026 6:38:58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35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40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41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40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41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4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511"/>
        <w:rPr>
          <w:rStyle w:val="C18"/>
          <w:rtl w:val="0"/>
        </w:rPr>
      </w:pPr>
      <w:r>
        <w:rPr>
          <w:rStyle w:val="C18"/>
          <w:rtl w:val="0"/>
        </w:rPr>
        <w:t>Chemický technik analytik</w:t>
      </w:r>
    </w:p>
    <w:p>
      <w:pPr>
        <w:pStyle w:val="P20"/>
        <w:framePr w:w="5338" w:h="376" w:hRule="exact" w:wrap="none" w:vAnchor="page" w:hAnchor="margin" w:x="5383" w:y="44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511"/>
        <w:rPr>
          <w:rStyle w:val="C19"/>
          <w:rtl w:val="0"/>
        </w:rPr>
      </w:pPr>
      <w:r>
        <w:rPr>
          <w:rStyle w:val="C19"/>
          <w:rtl w:val="0"/>
        </w:rPr>
        <w:t>Chemický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13.6.2026 6:38:58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