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7510A" Type="http://schemas.openxmlformats.org/officeDocument/2006/relationships/officeDocument" Target="/word/document.xml" /><Relationship Id="coreR56F7510A" Type="http://schemas.openxmlformats.org/package/2006/relationships/metadata/core-properties" Target="/docProps/core.xml" /><Relationship Id="customR56F751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 včetně vyhodnocování výsledků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surovin aj. subdodávek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plánovač, 1.5.2026 6:23:39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 základě technických a ekonomických dat vyhodnotit rentabilitu chemické výroby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Vedení dokumentace o spotřebě práce a času, o plnění výkonových norem apod. v chemické výrobě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Definovat obecné náležitosti dokumentace spotřeby práce a času, výkonových norem v chemické výrobě</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a písemné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Vypracovávání podkladů pro plánování, rozhodování a řízení chemické výroby, provádění výpočtů podle zadání a parametrů výroby včetně vyhodnocování výsledků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a písemné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c) Provést výpočty dle zadání a parametrů výroby</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w:t>
      </w:r>
    </w:p>
    <w:p>
      <w:pPr>
        <w:pStyle w:val="P16"/>
        <w:framePr w:w="6710" w:h="607" w:hRule="exact" w:wrap="none" w:vAnchor="page" w:hAnchor="margin" w:x="45" w:y="12109"/>
        <w:rPr>
          <w:rStyle w:val="C3"/>
          <w:rtl w:val="0"/>
        </w:rPr>
      </w:pPr>
    </w:p>
    <w:p>
      <w:pPr>
        <w:pStyle w:val="P17"/>
        <w:framePr w:w="6658" w:h="480" w:hRule="exact" w:wrap="none" w:vAnchor="page" w:hAnchor="margin" w:x="71" w:y="12165"/>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2109"/>
        <w:rPr>
          <w:rStyle w:val="C3"/>
          <w:rtl w:val="0"/>
        </w:rPr>
      </w:pPr>
    </w:p>
    <w:p>
      <w:pPr>
        <w:pStyle w:val="P31"/>
        <w:framePr w:w="3839" w:h="480"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2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1.5.2026 6:23:39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standardní podklady a informace potřebné ke stanovení nákladovosti chemické technologie, výrobního postupu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zadaných specifik vypočítat nákladovost určitého chemického procesu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 a 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Ústní a písemné ověření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norem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Definovat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1.5.2026 6:23:39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zadaném příkladu provést rozbor plnění výkonových norem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provedeného rozboru navrhnout úpravu výkonových norem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Definovat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Na základě zadání vyhodnotit výši ekonomické ztráty chemické výroby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Stanovit kritéria úspěšnosti zadaného chemického procesu</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Na základě zadání vypočítat úspěšnost chemické výroby, navrhnout a odůvodnit racionalizační opatření v oblasti organizace práce</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3"/>
        <w:rPr>
          <w:rStyle w:val="C18"/>
          <w:rtl w:val="0"/>
        </w:rPr>
      </w:pPr>
      <w:r>
        <w:rPr>
          <w:rStyle w:val="C18"/>
          <w:rtl w:val="0"/>
        </w:rPr>
        <w:t>Vypracovávání harmonogramů dodávek surovin aj. subdodávek a logistických činností pro chemickou výrobu</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Ústní a písemné ověření</w:t>
      </w:r>
    </w:p>
    <w:p>
      <w:pPr>
        <w:pStyle w:val="P16"/>
        <w:framePr w:w="6710" w:h="607" w:hRule="exact" w:wrap="none" w:vAnchor="page" w:hAnchor="margin" w:x="45" w:y="12793"/>
        <w:rPr>
          <w:rStyle w:val="C3"/>
          <w:rtl w:val="0"/>
        </w:rPr>
      </w:pPr>
    </w:p>
    <w:p>
      <w:pPr>
        <w:pStyle w:val="P17"/>
        <w:framePr w:w="6658" w:h="480" w:hRule="exact" w:wrap="none" w:vAnchor="page" w:hAnchor="margin" w:x="71" w:y="12849"/>
        <w:rPr>
          <w:rStyle w:val="C13"/>
          <w:rtl w:val="0"/>
        </w:rPr>
      </w:pPr>
      <w:r>
        <w:rPr>
          <w:rStyle w:val="C13"/>
          <w:rtl w:val="0"/>
        </w:rPr>
        <w:t>b) Vypracovat harmonogram dodávek surovin a navazujících logistických činností pro chemickou výrobu dle zadaného příkladu</w:t>
      </w:r>
    </w:p>
    <w:p>
      <w:pPr>
        <w:pStyle w:val="P30"/>
        <w:framePr w:w="3921" w:h="607" w:hRule="exact" w:wrap="none" w:vAnchor="page" w:hAnchor="margin" w:x="6800" w:y="12793"/>
        <w:rPr>
          <w:rStyle w:val="C3"/>
          <w:rtl w:val="0"/>
        </w:rPr>
      </w:pPr>
    </w:p>
    <w:p>
      <w:pPr>
        <w:pStyle w:val="P31"/>
        <w:framePr w:w="3839" w:h="480" w:hRule="exact" w:wrap="none" w:vAnchor="page" w:hAnchor="margin" w:x="6856" w:y="12849"/>
        <w:rPr>
          <w:rStyle w:val="C22"/>
          <w:rtl w:val="0"/>
        </w:rPr>
      </w:pPr>
      <w:r>
        <w:rPr>
          <w:rStyle w:val="C22"/>
          <w:rtl w:val="0"/>
        </w:rPr>
        <w:t>Praktické předvedení a ústní ověření</w:t>
      </w:r>
    </w:p>
    <w:p>
      <w:pPr>
        <w:pStyle w:val="P12"/>
        <w:framePr w:w="6710" w:h="831" w:hRule="exact" w:wrap="none" w:vAnchor="page" w:hAnchor="margin" w:x="45" w:y="13400"/>
        <w:rPr>
          <w:rStyle w:val="C3"/>
          <w:rtl w:val="0"/>
        </w:rPr>
      </w:pPr>
    </w:p>
    <w:p>
      <w:pPr>
        <w:pStyle w:val="P13"/>
        <w:framePr w:w="6658" w:h="704" w:hRule="exact" w:wrap="none" w:vAnchor="page" w:hAnchor="margin" w:x="71" w:y="13456"/>
        <w:rPr>
          <w:rStyle w:val="C11"/>
          <w:rtl w:val="0"/>
        </w:rPr>
      </w:pPr>
      <w:r>
        <w:rPr>
          <w:rStyle w:val="C11"/>
          <w:rtl w:val="0"/>
        </w:rPr>
        <w:t>c) Za účelem zefektivnění činností navrhnout úpravu zadaného harmonogramu dodávek a logistických činností v rámci zadaného úseku chemické výroby</w:t>
      </w:r>
    </w:p>
    <w:p>
      <w:pPr>
        <w:pStyle w:val="P28"/>
        <w:framePr w:w="3921" w:h="831" w:hRule="exact" w:wrap="none" w:vAnchor="page" w:hAnchor="margin" w:x="6800" w:y="13400"/>
        <w:rPr>
          <w:rStyle w:val="C3"/>
          <w:rtl w:val="0"/>
        </w:rPr>
      </w:pPr>
    </w:p>
    <w:p>
      <w:pPr>
        <w:pStyle w:val="P29"/>
        <w:framePr w:w="3839" w:h="704" w:hRule="exact" w:wrap="none" w:vAnchor="page" w:hAnchor="margin" w:x="6856" w:y="13456"/>
        <w:rPr>
          <w:rStyle w:val="C21"/>
          <w:rtl w:val="0"/>
        </w:rPr>
      </w:pPr>
      <w:r>
        <w:rPr>
          <w:rStyle w:val="C21"/>
          <w:rtl w:val="0"/>
        </w:rPr>
        <w:t>Praktické předvedení a 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1.5.2026 6:23:39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plánovač, 1.5.2026 6:23:39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ekonomickém oboru a alespoň 6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ekonomickém oboru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ekonomickém oboru a alespoň 8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plánovač, 1.5.2026 6:23:39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240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Chemický technik plánovač, 1.5.2026 6:23:39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plánovač, 1.5.2026 6:23:39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