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88D82BD" Type="http://schemas.openxmlformats.org/officeDocument/2006/relationships/officeDocument" Target="/word/document.xml" /><Relationship Id="coreR588D82BD" Type="http://schemas.openxmlformats.org/package/2006/relationships/metadata/core-properties" Target="/docProps/core.xml" /><Relationship Id="customR588D82B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Chemický technik technolog (kód: 28-037-M)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Chemický technik technolog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Sestavení jednoduchých nebo opakovaných technologických postupů chemického procesu, vypracování příslušné technické dokumentace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Určení, definování a kontrolování vstupů a výstupů chemických procesů podle standardních postupů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Sběr a vyhodnocení údajů a dat generovaných při monitorování chemického procesu a jejich využití pro řízení procesu v souladu se standardním postupem a legislativními požadavky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Analýza příčin odchylek ve výrobním procesu a návrh opatření na jejich eliminaci či odstranění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Aplikování standardních postupů při vedení chemického procesu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Sledování a vyhodnocení podmínek pro vedení chemických procesů a jejich využití pro řízení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Řízení jednoduchých nebo opakujících se technologických procesů a pracovních postupů chemických výrob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94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281"/>
        <w:rPr>
          <w:rStyle w:val="C15"/>
          <w:rtl w:val="0"/>
        </w:rPr>
      </w:pPr>
      <w:r>
        <w:rPr>
          <w:rStyle w:val="C15"/>
          <w:rtl w:val="0"/>
        </w:rPr>
        <w:t>Standard je platný od: 05.02.2019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technolog, 11.9.2026 20:15:47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33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https://www.nsp.cz/jednotka-prace/chemicky-technik-technolo#zdravotni-zpusobilost).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Odborné kompetence jsou ověřovány na komplexních úlohách z praxe. Na jedné úloze je možné ověřit kritéria hodnocení z několika odborných kompetencí.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odborných kompetencí Sestavení jednoduchých nebo opakovaných technologických postupů chemického procesu, vypracování příslušné technické dokumentace, kritérium a), b), d); Určení, definování a kontolování vstupů a výstupů chemických výstupů podle standardních postupů, kriterium a); Analýza příčin odchylek ve výrobním procesu a návrh opatření na jejich eliminaci či odstranění, kritérium a); Sledování a vyhodnocení podmínek pro vedení chemických procesů a jejich využití pro řízení, kritérium a) a c); Řízení jednoduchých nebo opakujících se technologických procesů a pracovních postupů chemických výrob, kritérium a), b), c), d), připraví autorizovaná osoba zadání a určí daný chemický proces, na základě kterého uchazeč splní daná kriteria hodnocení.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odborné kompetence Sběr a vyhodnocení údajů a dat generovaných při monitorování chemického procesu a jejich využití pro řízení procesuv souladu se standardním postupem a legislativními požadavky, kriterium e), autorizovaná osoba zajistí ověření praktickým předvedením na modelové situaci.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odborné kompetence Aplikování standardních postupů při vedení chemického procesu, kritérium a), c), autorizovaná osoba vybere vhodné pracoviště pro ověření daných kritérií, a u kritéria b) zadá postup řešení autorizovaná osoba.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v reálném prostředí běžného chemického provozu i v odborné učebně. V reálném provozu jsou na konkrétních příkladech činností ověřovány odborné kompetence v souladu s hodnoticím standardem za přítomnosti odpovědného provozního pracovníka. V odborné učebně probíhá ověřování odborných kompetencí řešených prostřednictvím modelových situací, které mají simulovat činnosti v konkrétním úseku chemické výroby.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znalostí a dovedností je preferován komplexní přístup k řešení zadaného problému, zejména jde o: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ověřování dovedností týkajících se legislativních požadavků a jejich aplikace pro řešení zadaného úkolu,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využívání teoretických znalostí při řešení zadaného úkolu,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správné interpretace odborného textu,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používání odborné terminologie při ústním i písemném projevu,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přehledné grafické uspořádání písemného projevu.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 ověřování kritérií způsobem písemné a ústní ověření uchazeč vypracuje písemnou zkoušku a ústně doplní či dovysvětlí daná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technolog, 11.9.2026 20:15:47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standardu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průmyslová škola chemická Pardubice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Synthesia, a. s., Pardubice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technolog, 11.9.2026 20:15:47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