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3B61AC" Type="http://schemas.openxmlformats.org/officeDocument/2006/relationships/officeDocument" Target="/word/document.xml" /><Relationship Id="coreR593B61AC" Type="http://schemas.openxmlformats.org/package/2006/relationships/metadata/core-properties" Target="/docProps/core.xml" /><Relationship Id="customR593B61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technolog / chemická technička technoložka (kód: 28-037-M)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Sestavení jednoduchých nebo opakovaných technologických postupů chemického procesu, vypracování příslušné technické dokumentace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Určení, definování a kontrolování vstupů a výstupů chemických procesů podle standardních postupů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Sběr a vyhodnocení údajů a dat generovaných při monitorování chemického procesu a jejich využití pro řízení procesu v souladu se standardním postupem a legislativními požadavky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Analýza příčin odchylek ve výrobním procesu a návrh opatření na jejich eliminaci či odstranění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Aplikování standardních postupů při vedení chemického procesu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Sledování a vyhodnocení podmínek pro vedení chemických procesů a jejich využití pro 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Řízení jednoduchých nebo opakujících se technologických procesů a pracovních postupů chemických výrob</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Sestavení jednoduchých nebo opakovaných technologických postupů chemického procesu, vypracování příslušné technické dokumentace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podle zadání jednoduchý nebo opakovaný technologický postup a graficky jej vyjádřit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fyzikálně-chemické děje zadaného technologického postupu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K vypracovanému technologickému postupu navrhnout příslušnou zjednodušenou dokumentaci a navržené řešení vysvětlit</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16"/>
        <w:framePr w:w="6710" w:h="376" w:hRule="exact" w:wrap="none" w:vAnchor="page" w:hAnchor="margin" w:x="45" w:y="5325"/>
        <w:rPr>
          <w:rStyle w:val="C3"/>
          <w:rtl w:val="0"/>
        </w:rPr>
      </w:pPr>
    </w:p>
    <w:p>
      <w:pPr>
        <w:pStyle w:val="P17"/>
        <w:framePr w:w="6658" w:h="249" w:hRule="exact" w:wrap="none" w:vAnchor="page" w:hAnchor="margin" w:x="71" w:y="5381"/>
        <w:rPr>
          <w:rStyle w:val="C13"/>
          <w:rtl w:val="0"/>
        </w:rPr>
      </w:pPr>
      <w:r>
        <w:rPr>
          <w:rStyle w:val="C13"/>
          <w:rtl w:val="0"/>
        </w:rPr>
        <w:t>d) Vytvořit operační listy ke klíčovým uzlům vybraného chemického procesu</w:t>
      </w:r>
    </w:p>
    <w:p>
      <w:pPr>
        <w:pStyle w:val="P30"/>
        <w:framePr w:w="3921" w:h="376" w:hRule="exact" w:wrap="none" w:vAnchor="page" w:hAnchor="margin" w:x="6800" w:y="5325"/>
        <w:rPr>
          <w:rStyle w:val="C3"/>
          <w:rtl w:val="0"/>
        </w:rPr>
      </w:pPr>
    </w:p>
    <w:p>
      <w:pPr>
        <w:pStyle w:val="P31"/>
        <w:framePr w:w="3839" w:h="249" w:hRule="exact" w:wrap="none" w:vAnchor="page" w:hAnchor="margin" w:x="6856" w:y="5381"/>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Identifikovat rizika, environmentální aspekty a dopady vyplývající ze zpracovaného technologického postupu</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 a ústní ověření</w:t>
      </w:r>
    </w:p>
    <w:p>
      <w:pPr>
        <w:pStyle w:val="P32"/>
        <w:framePr w:w="10710" w:h="248" w:hRule="exact" w:wrap="none" w:vAnchor="page" w:hAnchor="margin" w:x="28" w:y="6421"/>
        <w:rPr>
          <w:rStyle w:val="C23"/>
          <w:rtl w:val="0"/>
        </w:rPr>
      </w:pPr>
      <w:r>
        <w:rPr>
          <w:rStyle w:val="C23"/>
          <w:rtl w:val="0"/>
        </w:rPr>
        <w:t>Je třeba splnit všechna kritéria.</w:t>
      </w:r>
    </w:p>
    <w:p>
      <w:pPr>
        <w:pStyle w:val="P23"/>
        <w:framePr w:w="10710" w:h="547" w:hRule="exact" w:wrap="none" w:vAnchor="page" w:hAnchor="margin" w:x="28" w:y="6857"/>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7503"/>
        <w:rPr>
          <w:rStyle w:val="C3"/>
          <w:rtl w:val="0"/>
        </w:rPr>
      </w:pPr>
    </w:p>
    <w:p>
      <w:pPr>
        <w:pStyle w:val="P25"/>
        <w:framePr w:w="6661" w:h="249" w:hRule="exact" w:wrap="none" w:vAnchor="page" w:hAnchor="margin" w:x="71" w:y="7574"/>
        <w:rPr>
          <w:rStyle w:val="C19"/>
          <w:rtl w:val="0"/>
        </w:rPr>
      </w:pPr>
      <w:r>
        <w:rPr>
          <w:rStyle w:val="C19"/>
          <w:rtl w:val="0"/>
        </w:rPr>
        <w:t>Kritéria hodnocení</w:t>
      </w:r>
    </w:p>
    <w:p>
      <w:pPr>
        <w:pStyle w:val="P26"/>
        <w:framePr w:w="3918" w:h="376" w:hRule="exact" w:wrap="none" w:vAnchor="page" w:hAnchor="margin" w:x="6803" w:y="7503"/>
        <w:rPr>
          <w:rStyle w:val="C3"/>
          <w:rtl w:val="0"/>
        </w:rPr>
      </w:pPr>
    </w:p>
    <w:p>
      <w:pPr>
        <w:pStyle w:val="P27"/>
        <w:framePr w:w="3836" w:h="249" w:hRule="exact" w:wrap="none" w:vAnchor="page" w:hAnchor="margin" w:x="6859" w:y="7574"/>
        <w:rPr>
          <w:rStyle w:val="C20"/>
          <w:rtl w:val="0"/>
        </w:rPr>
      </w:pPr>
      <w:r>
        <w:rPr>
          <w:rStyle w:val="C20"/>
          <w:rtl w:val="0"/>
        </w:rPr>
        <w:t>Způsoby ověření</w:t>
      </w:r>
    </w:p>
    <w:p>
      <w:pPr>
        <w:pStyle w:val="P12"/>
        <w:framePr w:w="6710" w:h="607" w:hRule="exact" w:wrap="none" w:vAnchor="page" w:hAnchor="margin" w:x="45" w:y="7879"/>
        <w:rPr>
          <w:rStyle w:val="C3"/>
          <w:rtl w:val="0"/>
        </w:rPr>
      </w:pPr>
    </w:p>
    <w:p>
      <w:pPr>
        <w:pStyle w:val="P13"/>
        <w:framePr w:w="6658" w:h="480" w:hRule="exact" w:wrap="none" w:vAnchor="page" w:hAnchor="margin" w:x="71" w:y="7935"/>
        <w:rPr>
          <w:rStyle w:val="C11"/>
          <w:rtl w:val="0"/>
        </w:rPr>
      </w:pPr>
      <w:r>
        <w:rPr>
          <w:rStyle w:val="C11"/>
          <w:rtl w:val="0"/>
        </w:rPr>
        <w:t>a) Pro zadaný technologický postup určit vstupy, výstupy a jednotlivé dílčí fáze (kroky) technologického postupu</w:t>
      </w:r>
    </w:p>
    <w:p>
      <w:pPr>
        <w:pStyle w:val="P28"/>
        <w:framePr w:w="3921" w:h="607" w:hRule="exact" w:wrap="none" w:vAnchor="page" w:hAnchor="margin" w:x="6800" w:y="7879"/>
        <w:rPr>
          <w:rStyle w:val="C3"/>
          <w:rtl w:val="0"/>
        </w:rPr>
      </w:pPr>
    </w:p>
    <w:p>
      <w:pPr>
        <w:pStyle w:val="P29"/>
        <w:framePr w:w="3839" w:h="480" w:hRule="exact" w:wrap="none" w:vAnchor="page" w:hAnchor="margin" w:x="6856" w:y="7935"/>
        <w:rPr>
          <w:rStyle w:val="C21"/>
          <w:rtl w:val="0"/>
        </w:rPr>
      </w:pPr>
      <w:r>
        <w:rPr>
          <w:rStyle w:val="C21"/>
          <w:rtl w:val="0"/>
        </w:rPr>
        <w:t>Praktické předvedení a ústní ověření</w:t>
      </w:r>
    </w:p>
    <w:p>
      <w:pPr>
        <w:pStyle w:val="P16"/>
        <w:framePr w:w="6710" w:h="607" w:hRule="exact" w:wrap="none" w:vAnchor="page" w:hAnchor="margin" w:x="45" w:y="8486"/>
        <w:rPr>
          <w:rStyle w:val="C3"/>
          <w:rtl w:val="0"/>
        </w:rPr>
      </w:pPr>
    </w:p>
    <w:p>
      <w:pPr>
        <w:pStyle w:val="P17"/>
        <w:framePr w:w="6658" w:h="480" w:hRule="exact" w:wrap="none" w:vAnchor="page" w:hAnchor="margin" w:x="71" w:y="8542"/>
        <w:rPr>
          <w:rStyle w:val="C13"/>
          <w:rtl w:val="0"/>
        </w:rPr>
      </w:pPr>
      <w:r>
        <w:rPr>
          <w:rStyle w:val="C13"/>
          <w:rtl w:val="0"/>
        </w:rPr>
        <w:t>b) Uvést způsob kontroly vstupu a výstupu v jednotlivých fázích technologického postupu chemické výroby</w:t>
      </w:r>
    </w:p>
    <w:p>
      <w:pPr>
        <w:pStyle w:val="P30"/>
        <w:framePr w:w="3921" w:h="607" w:hRule="exact" w:wrap="none" w:vAnchor="page" w:hAnchor="margin" w:x="6800" w:y="8486"/>
        <w:rPr>
          <w:rStyle w:val="C3"/>
          <w:rtl w:val="0"/>
        </w:rPr>
      </w:pPr>
    </w:p>
    <w:p>
      <w:pPr>
        <w:pStyle w:val="P31"/>
        <w:framePr w:w="3839" w:h="480" w:hRule="exact" w:wrap="none" w:vAnchor="page" w:hAnchor="margin" w:x="6856" w:y="8542"/>
        <w:rPr>
          <w:rStyle w:val="C22"/>
          <w:rtl w:val="0"/>
        </w:rPr>
      </w:pPr>
      <w:r>
        <w:rPr>
          <w:rStyle w:val="C22"/>
          <w:rtl w:val="0"/>
        </w:rPr>
        <w:t>Písemné a ústní ověření</w:t>
      </w:r>
    </w:p>
    <w:p>
      <w:pPr>
        <w:pStyle w:val="P12"/>
        <w:framePr w:w="6710" w:h="376" w:hRule="exact" w:wrap="none" w:vAnchor="page" w:hAnchor="margin" w:x="45" w:y="9093"/>
        <w:rPr>
          <w:rStyle w:val="C3"/>
          <w:rtl w:val="0"/>
        </w:rPr>
      </w:pPr>
    </w:p>
    <w:p>
      <w:pPr>
        <w:pStyle w:val="P13"/>
        <w:framePr w:w="6658" w:h="249" w:hRule="exact" w:wrap="none" w:vAnchor="page" w:hAnchor="margin" w:x="71" w:y="9149"/>
        <w:rPr>
          <w:rStyle w:val="C11"/>
          <w:rtl w:val="0"/>
        </w:rPr>
      </w:pPr>
      <w:r>
        <w:rPr>
          <w:rStyle w:val="C11"/>
          <w:rtl w:val="0"/>
        </w:rPr>
        <w:t>c) Zpracovat výsledky dané laboratorní analýzy</w:t>
      </w:r>
    </w:p>
    <w:p>
      <w:pPr>
        <w:pStyle w:val="P28"/>
        <w:framePr w:w="3921" w:h="376" w:hRule="exact" w:wrap="none" w:vAnchor="page" w:hAnchor="margin" w:x="6800" w:y="9093"/>
        <w:rPr>
          <w:rStyle w:val="C3"/>
          <w:rtl w:val="0"/>
        </w:rPr>
      </w:pPr>
    </w:p>
    <w:p>
      <w:pPr>
        <w:pStyle w:val="P29"/>
        <w:framePr w:w="3839" w:h="249" w:hRule="exact" w:wrap="none" w:vAnchor="page" w:hAnchor="margin" w:x="6856" w:y="914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d) Posoudit výsledky kontrol vstupů a výstupů na průběh technologického postupu chemické výroby</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Praktické předvedení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e) Navrhnout opatření na eliminaci či odstranění případných odchylek na vstupu a výstupu od standardních postupů a navržená opatření zdůvodnit</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Praktické předvedení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Sběr a vyhodnocení údajů a dat generovaných při monitorování chemického procesu a jejich využití pro řízení procesu v souladu se standardním postupem a legislativními požadavky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které údaje a data jsou sledovány a vyhodnocovány v jednotlivých fázích technologického postupu a jak je lze využít pro řízení procesu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 základě vybraných dat vyhodnotit jejich dopad na jednotlivé fáze technologického postupu chemické výroby</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Vyhodnotit, které údaje je nutné monitorovat z důvodů plnění legislativních požadavků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Navrhnout způsob praktického využití dat k řízení chemického procesu</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Navrhnout řešení při vzniku havarijní situace nebo v případě uniku látek z aparátu nebo výrobny</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 a 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Navrhnout náhradní řešení v případě vzniku změny technologických podmínek chemické výroby</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Praktické předvedení a 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Analýza příčin odchylek ve výrobním procesu a návrh opatření na jejich eliminaci či odstranění</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607" w:hRule="exact" w:wrap="none" w:vAnchor="page" w:hAnchor="margin" w:x="45" w:y="8176"/>
        <w:rPr>
          <w:rStyle w:val="C3"/>
          <w:rtl w:val="0"/>
        </w:rPr>
      </w:pPr>
    </w:p>
    <w:p>
      <w:pPr>
        <w:pStyle w:val="P13"/>
        <w:framePr w:w="6658" w:h="480" w:hRule="exact" w:wrap="none" w:vAnchor="page" w:hAnchor="margin" w:x="71" w:y="8232"/>
        <w:rPr>
          <w:rStyle w:val="C11"/>
          <w:rtl w:val="0"/>
        </w:rPr>
      </w:pPr>
      <w:r>
        <w:rPr>
          <w:rStyle w:val="C11"/>
          <w:rtl w:val="0"/>
        </w:rPr>
        <w:t>a) Na základě zpracovaného chemického technologického postupu a zadaných odchylek provést zhodnocení významnosti těchto odchylek</w:t>
      </w:r>
    </w:p>
    <w:p>
      <w:pPr>
        <w:pStyle w:val="P28"/>
        <w:framePr w:w="3921" w:h="607" w:hRule="exact" w:wrap="none" w:vAnchor="page" w:hAnchor="margin" w:x="6800" w:y="8176"/>
        <w:rPr>
          <w:rStyle w:val="C3"/>
          <w:rtl w:val="0"/>
        </w:rPr>
      </w:pPr>
    </w:p>
    <w:p>
      <w:pPr>
        <w:pStyle w:val="P29"/>
        <w:framePr w:w="3839" w:h="480"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783"/>
        <w:rPr>
          <w:rStyle w:val="C3"/>
          <w:rtl w:val="0"/>
        </w:rPr>
      </w:pPr>
    </w:p>
    <w:p>
      <w:pPr>
        <w:pStyle w:val="P17"/>
        <w:framePr w:w="6658" w:h="480" w:hRule="exact" w:wrap="none" w:vAnchor="page" w:hAnchor="margin" w:x="71" w:y="8839"/>
        <w:rPr>
          <w:rStyle w:val="C13"/>
          <w:rtl w:val="0"/>
        </w:rPr>
      </w:pPr>
      <w:r>
        <w:rPr>
          <w:rStyle w:val="C13"/>
          <w:rtl w:val="0"/>
        </w:rPr>
        <w:t>b) Zhodnotit významnost odchylek ve výrobním procesu z hlediska legislativních požadavků</w:t>
      </w:r>
    </w:p>
    <w:p>
      <w:pPr>
        <w:pStyle w:val="P30"/>
        <w:framePr w:w="3921" w:h="607" w:hRule="exact" w:wrap="none" w:vAnchor="page" w:hAnchor="margin" w:x="6800" w:y="8783"/>
        <w:rPr>
          <w:rStyle w:val="C3"/>
          <w:rtl w:val="0"/>
        </w:rPr>
      </w:pPr>
    </w:p>
    <w:p>
      <w:pPr>
        <w:pStyle w:val="P31"/>
        <w:framePr w:w="3839" w:h="480" w:hRule="exact" w:wrap="none" w:vAnchor="page" w:hAnchor="margin" w:x="6856" w:y="8839"/>
        <w:rPr>
          <w:rStyle w:val="C22"/>
          <w:rtl w:val="0"/>
        </w:rPr>
      </w:pPr>
      <w:r>
        <w:rPr>
          <w:rStyle w:val="C22"/>
          <w:rtl w:val="0"/>
        </w:rPr>
        <w:t>Praktické předvedení a ústní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c) Navrhnout opatření na eliminaci či odstranění odchylek ve výrobním procesu</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Aplikování standardních postupů při vedení chemického procesu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Popsat fyzikálně-chemické děje zadaného technologického postupu vybraného pracoviště</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Písemné a ústní ověření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b) Na základě zadaného postupu vysvětlit praktickou aplikaci procesu z hlediska technologického a navrhnout vhodné řešení</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 a ústní ověření</w:t>
      </w:r>
    </w:p>
    <w:p>
      <w:pPr>
        <w:pStyle w:val="P12"/>
        <w:framePr w:w="6710" w:h="376" w:hRule="exact" w:wrap="none" w:vAnchor="page" w:hAnchor="margin" w:x="45" w:y="12575"/>
        <w:rPr>
          <w:rStyle w:val="C3"/>
          <w:rtl w:val="0"/>
        </w:rPr>
      </w:pPr>
    </w:p>
    <w:p>
      <w:pPr>
        <w:pStyle w:val="P13"/>
        <w:framePr w:w="6658" w:h="249" w:hRule="exact" w:wrap="none" w:vAnchor="page" w:hAnchor="margin" w:x="71" w:y="12631"/>
        <w:rPr>
          <w:rStyle w:val="C11"/>
          <w:rtl w:val="0"/>
        </w:rPr>
      </w:pPr>
      <w:r>
        <w:rPr>
          <w:rStyle w:val="C11"/>
          <w:rtl w:val="0"/>
        </w:rPr>
        <w:t>c) Popsat dané výrobní zařízení na vybraném pracovišti</w:t>
      </w:r>
    </w:p>
    <w:p>
      <w:pPr>
        <w:pStyle w:val="P28"/>
        <w:framePr w:w="3921" w:h="376" w:hRule="exact" w:wrap="none" w:vAnchor="page" w:hAnchor="margin" w:x="6800" w:y="12575"/>
        <w:rPr>
          <w:rStyle w:val="C3"/>
          <w:rtl w:val="0"/>
        </w:rPr>
      </w:pPr>
    </w:p>
    <w:p>
      <w:pPr>
        <w:pStyle w:val="P29"/>
        <w:framePr w:w="3839" w:h="249" w:hRule="exact" w:wrap="none" w:vAnchor="page" w:hAnchor="margin" w:x="6856" w:y="12631"/>
        <w:rPr>
          <w:rStyle w:val="C21"/>
          <w:rtl w:val="0"/>
        </w:rPr>
      </w:pPr>
      <w:r>
        <w:rPr>
          <w:rStyle w:val="C21"/>
          <w:rtl w:val="0"/>
        </w:rPr>
        <w:t>Ústní ověření</w:t>
      </w:r>
    </w:p>
    <w:p>
      <w:pPr>
        <w:pStyle w:val="P16"/>
        <w:framePr w:w="6710" w:h="607" w:hRule="exact" w:wrap="none" w:vAnchor="page" w:hAnchor="margin" w:x="45" w:y="12951"/>
        <w:rPr>
          <w:rStyle w:val="C3"/>
          <w:rtl w:val="0"/>
        </w:rPr>
      </w:pPr>
    </w:p>
    <w:p>
      <w:pPr>
        <w:pStyle w:val="P17"/>
        <w:framePr w:w="6658" w:h="480" w:hRule="exact" w:wrap="none" w:vAnchor="page" w:hAnchor="margin" w:x="71" w:y="13007"/>
        <w:rPr>
          <w:rStyle w:val="C13"/>
          <w:rtl w:val="0"/>
        </w:rPr>
      </w:pPr>
      <w:r>
        <w:rPr>
          <w:rStyle w:val="C13"/>
          <w:rtl w:val="0"/>
        </w:rPr>
        <w:t>d) Na základě zadaného postupu vysvětlit praktickou aplikaci postupů z hlediska legislativních požadavků</w:t>
      </w:r>
    </w:p>
    <w:p>
      <w:pPr>
        <w:pStyle w:val="P30"/>
        <w:framePr w:w="3921" w:h="607" w:hRule="exact" w:wrap="none" w:vAnchor="page" w:hAnchor="margin" w:x="6800" w:y="12951"/>
        <w:rPr>
          <w:rStyle w:val="C3"/>
          <w:rtl w:val="0"/>
        </w:rPr>
      </w:pPr>
    </w:p>
    <w:p>
      <w:pPr>
        <w:pStyle w:val="P31"/>
        <w:framePr w:w="3839" w:h="480" w:hRule="exact" w:wrap="none" w:vAnchor="page" w:hAnchor="margin" w:x="6856" w:y="13007"/>
        <w:rPr>
          <w:rStyle w:val="C22"/>
          <w:rtl w:val="0"/>
        </w:rPr>
      </w:pPr>
      <w:r>
        <w:rPr>
          <w:rStyle w:val="C22"/>
          <w:rtl w:val="0"/>
        </w:rPr>
        <w:t>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a vyhodnocení podmínek pro vedení chemických procesů a jejich využití pro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 zadaný příklad technologického procesu určit podmínky nutné pro vedení chemického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a zdůvodnit význam sledování podmínek pro řízení chemického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využití zadaných podmínek pro řízení chemických procesů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Řízení jednoduchých nebo opakujících se technologických procesů a pracovních postupů chemických výrob</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Určit pro zadanou chemickou výrobu jednotlivé technologické procesy a pracovní postupy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U jednotlivých procesů zadané chemické výroby popsat a vysvětlit princip jejich řízení z hlediska technologického</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U jednotlivých procesů zadané chemické výroby popsat a vysvětlit princip jejich řízení z hlediska environmentálního</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U jednotlivých procesů zadané chemické výroby popsat a vysvětlit princip jejich řízení z hlediska bezpečnostních aspektů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Písemné a ústní ověření</w:t>
      </w:r>
    </w:p>
    <w:p>
      <w:pPr>
        <w:pStyle w:val="P32"/>
        <w:framePr w:w="10710" w:h="248" w:hRule="exact" w:wrap="none" w:vAnchor="page" w:hAnchor="margin" w:x="28" w:y="8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https://www.nsp.cz/jednotka-prace/chemicky-technik-technolo#zdravotni-zpusobilost).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na komplexních úlohách z praxe. Na jedné úloze je možné ověřit kritéria hodnocení z několika odborných kompetencí.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Sestavení jednoduchých nebo opakovaných technologických postupů chemického procesu, vypracování příslušné technické dokumentace, kritérium a), b), d); Určení, definování a kontolování vstupů a výstupů chemických výstupů podle standardních postupů, kriterium a); Analýza příčin odchylek ve výrobním procesu a návrh opatření na jejich eliminaci či odstranění, kritérium a); Sledování a vyhodnocení podmínek pro vedení chemických procesů a jejich využití pro řízení, kritérium a) a c); Řízení jednoduchých nebo opakujících se technologických procesů a pracovních postupů chemických výrob, kritérium a), b), c), d), připraví autorizovaná osoba zadání a určí daný chemický proces, na základě kterého uchazeč splní daná kriteria hodnocení.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Sběr a vyhodnocení údajů a dat generovaných při monitorování chemického procesu a jejich využití pro řízení procesuv souladu se standardním postupem a legislativními požadavky, kriterium e), autorizovaná osoba zajistí ověření praktickým předvedením na modelové situaci.</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Aplikování standardních postupů při vedení chemického procesu, kritérium a), c), autorizovaná osoba vybere vhodné pracoviště pro ověření daných kritérií, a u kritéria b) zadá postup řešení autorizovaná osoba.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chemického provozu i v odborné učebně. V reálném provozu jsou na konkrétních příkladech činností ověřovány odborné kompetence v souladu s hodnoticím standardem za přítomnosti odpovědného provozního pracovníka. V odborné učebně probíhá ověřování odborných kompetencí řešených prostřednictvím modelových situací, které mají simulovat činnosti v konkrétním úseku chemické výroby.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a dovedností je preferován komplexní přístup k řešení zadaného problému, zejména jde o:</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ověřování dovedností týkajících se legislativních požadavků a jejich aplikace pro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využívání teoretických znalostí při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interpretace odborného textu,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odborné terminologie při ústním i písemném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přehledné grafické uspořádání písemného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8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chemické výroby na pozici technologa nebo ve funkci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oboru a alespoň 5 let odborné praxe v oblasti chemické výroby (z toho minimálně 3 roky na pozici technologa) nebo ve funkci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 pozici technologa nebo ve funkci učitele odborných předmětů nebo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28-037-M Chemický technik technolog / chemická technička technoložka a střední vzdělání s maturitní zkouškou a alespoň 5 let odborné praxe v oblasti chemické výroby na pozici technologa.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Officem, tiskárnou, dataprojektorem a internetovým přístupem k právním předpisům</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požární dokumentace, havarijní plány, dokumentace rizik na pracovišti, písemná pravidla pro nakládání s nebezpečnými chemickými látkami a směsmi, traumatologický plán, normy technologického režimu, spotřební normy, kapacitní normy a normy obsluhy</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vztahující se k zařízením a látkám v daném technologickém procesu</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rozdělování kapalných heterogenních směsí (filtry, odstředivky)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oddělování plynných heterogenních směsí (odlučovače, filtry, prací kolony)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homogenizaci substrátu</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tepelné operace (výměníky, odparkami)</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difúzní operace (destilačními kolonami, adsorbéry, absorbéry, extraktory, krystalizátory, sušárny)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chemické reaktory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52"/>
        <w:rPr>
          <w:rStyle w:val="C3"/>
          <w:rtl w:val="0"/>
        </w:rPr>
      </w:pPr>
    </w:p>
    <w:p>
      <w:pPr>
        <w:pStyle w:val="P35"/>
        <w:framePr w:w="10710" w:h="340" w:hRule="exact" w:wrap="none" w:vAnchor="page" w:hAnchor="margin" w:x="28" w:y="9652"/>
        <w:rPr>
          <w:rStyle w:val="C25"/>
          <w:rtl w:val="0"/>
        </w:rPr>
      </w:pPr>
      <w:r>
        <w:rPr>
          <w:rStyle w:val="C25"/>
          <w:rtl w:val="0"/>
        </w:rPr>
        <w:t>Doba přípravy na zkoušku</w:t>
      </w:r>
    </w:p>
    <w:p>
      <w:pPr>
        <w:keepNext w:val="0"/>
        <w:keepLines w:val="0"/>
        <w:framePr w:w="10766" w:h="80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36" w:hRule="exact" w:wrap="none" w:vAnchor="page" w:hAnchor="margin" w:x="0" w:y="11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technolog / chemická technička technoložka, 11.9.2026 18:39:32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CC8D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8CB7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186A1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