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1A2E7" Type="http://schemas.openxmlformats.org/officeDocument/2006/relationships/officeDocument" Target="/word/document.xml" /><Relationship Id="coreR2F61A2E7" Type="http://schemas.openxmlformats.org/package/2006/relationships/metadata/core-properties" Target="/docProps/core.xml" /><Relationship Id="customR2F61A2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/ chemická technička manažerka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29.10.2026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29.10.2026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29.10.2026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