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F6D88D" Type="http://schemas.openxmlformats.org/officeDocument/2006/relationships/officeDocument" Target="/word/document.xml" /><Relationship Id="coreR24F6D88D" Type="http://schemas.openxmlformats.org/package/2006/relationships/metadata/core-properties" Target="/docProps/core.xml" /><Relationship Id="customR24F6D8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chloraci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k chloraci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chlorace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chlorovacích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chloraci vody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Chlorovač, 31.7.2026 7:17:36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zařízení sloužících k chloraci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Číst a charakterizovat potřebné technické podklady pro obsluhu zařízení sloužících k  chloraci vod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obsluhy zařízení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vysvětlení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princip dávkovacích zařízení chlornanu sodného a plynného chloru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provozním řádu objektu k chloraci vod</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Interpretovat technologický postup chlorace na objektu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vysvětlení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Vysvětlit princip konkrétního dávkovacího zařízení na objektu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Orientace v procesech chlorace vody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Připravit a provést údržbu chlorovacího zařízení</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vysvětlení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Seřídit dávkovací čerpadlo nebo dávku plynného chloru</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c) Provést vhodnou úpravu dávky chloru nebo chlornanu sodného dle analyzovaného vzorku nebo zadaných parametrů</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vysvětlení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Odběr vzorků a jednoduché provozní laboratorní rozbory jakosti vody</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druhy a způsoby odebírání vzorků vody</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Ústní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Vyjmenovat a charakterizovat pomůcky a vybavení pro odběr vzorků vody</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a charakterizovat pracovní postup při odběru vzorku vody</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Provést odběr vzorku a jednoduchou analýzu vzorku vody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 a ústní vysvětlení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 a ústní vysvětlení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31.7.2026 7:17:36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chlorovacích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chlorovacího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 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chloraci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nebo písemné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chloraci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nebo písemné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Dodržování BOZP při obsluze zařízení k chloraci vody</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Vysvětlit rizika objektů (dávkovací stanice plynného chloru a stanice dávkování chlornanu sodného) na vodovodní síti</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Vysvětlit rizika při provozu zařízení k chloraci vody, popsat havarijní plán</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Vysvětlit jednotlivé pojmy hygienického minima</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Vysvětlit pojem plynové vyhrazené technické zařízení a bezpečnostní list dodavatele chemikálie</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e) Vysvětlit nakládání s chemickými látkami a uvést možná rizika při práci s chemickými látkami: R - věty, S - věty</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Ústní ověření</w:t>
      </w:r>
    </w:p>
    <w:p>
      <w:pPr>
        <w:pStyle w:val="P16"/>
        <w:framePr w:w="6710" w:h="607" w:hRule="exact" w:wrap="none" w:vAnchor="page" w:hAnchor="margin" w:x="45" w:y="12289"/>
        <w:rPr>
          <w:rStyle w:val="C3"/>
          <w:rtl w:val="0"/>
        </w:rPr>
      </w:pPr>
    </w:p>
    <w:p>
      <w:pPr>
        <w:pStyle w:val="P17"/>
        <w:framePr w:w="6658" w:h="480" w:hRule="exact" w:wrap="none" w:vAnchor="page" w:hAnchor="margin" w:x="71" w:y="12345"/>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12289"/>
        <w:rPr>
          <w:rStyle w:val="C3"/>
          <w:rtl w:val="0"/>
        </w:rPr>
      </w:pPr>
    </w:p>
    <w:p>
      <w:pPr>
        <w:pStyle w:val="P31"/>
        <w:framePr w:w="3839" w:h="480" w:hRule="exact" w:wrap="none" w:vAnchor="page" w:hAnchor="margin" w:x="6856" w:y="12345"/>
        <w:rPr>
          <w:rStyle w:val="C22"/>
          <w:rtl w:val="0"/>
        </w:rPr>
      </w:pPr>
      <w:r>
        <w:rPr>
          <w:rStyle w:val="C22"/>
          <w:rtl w:val="0"/>
        </w:rPr>
        <w:t>Praktické předvedení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g) Předvést použití zajišťovacího postroje</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Vysvětlit a předvést poskytnutí první pomoci při nadýchání chlorem a potřísnění chlornanem sodným</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vysvětlení</w:t>
      </w:r>
    </w:p>
    <w:p>
      <w:pPr>
        <w:pStyle w:val="P12"/>
        <w:framePr w:w="6710" w:h="376" w:hRule="exact" w:wrap="none" w:vAnchor="page" w:hAnchor="margin" w:x="45" w:y="13879"/>
        <w:rPr>
          <w:rStyle w:val="C3"/>
          <w:rtl w:val="0"/>
        </w:rPr>
      </w:pPr>
    </w:p>
    <w:p>
      <w:pPr>
        <w:pStyle w:val="P13"/>
        <w:framePr w:w="6658" w:h="249" w:hRule="exact" w:wrap="none" w:vAnchor="page" w:hAnchor="margin" w:x="71" w:y="13935"/>
        <w:rPr>
          <w:rStyle w:val="C11"/>
          <w:rtl w:val="0"/>
        </w:rPr>
      </w:pPr>
      <w:r>
        <w:rPr>
          <w:rStyle w:val="C11"/>
          <w:rtl w:val="0"/>
        </w:rPr>
        <w:t>i) Vysvětlit protiplynový poplachový plán</w:t>
      </w:r>
    </w:p>
    <w:p>
      <w:pPr>
        <w:pStyle w:val="P28"/>
        <w:framePr w:w="3921" w:h="376" w:hRule="exact" w:wrap="none" w:vAnchor="page" w:hAnchor="margin" w:x="6800" w:y="13879"/>
        <w:rPr>
          <w:rStyle w:val="C3"/>
          <w:rtl w:val="0"/>
        </w:rPr>
      </w:pPr>
    </w:p>
    <w:p>
      <w:pPr>
        <w:pStyle w:val="P29"/>
        <w:framePr w:w="3839" w:h="249" w:hRule="exact" w:wrap="none" w:vAnchor="page" w:hAnchor="margin" w:x="6856" w:y="13935"/>
        <w:rPr>
          <w:rStyle w:val="C21"/>
          <w:rtl w:val="0"/>
        </w:rPr>
      </w:pPr>
      <w:r>
        <w:rPr>
          <w:rStyle w:val="C21"/>
          <w:rtl w:val="0"/>
        </w:rPr>
        <w:t>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31.7.2026 7:17:36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http://katalog.nsp.cz/karta_p.aspx?id_jp=101824&amp;kod_sm1=44).</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 31.7.2026 7:17:37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Chlorovač, 31.7.2026 7:17:37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měla být provedena v konkrétním objektu, kde je prováděna chlorace, teoretická část v odpovídající učebně.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prováděna chlorace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zapalovač,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respirátor, zajišťovací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103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3 hodiny (hodinou se rozumí 60 minut).</w:t>
      </w:r>
    </w:p>
    <w:p>
      <w:pPr>
        <w:pStyle w:val="P21"/>
        <w:framePr w:w="7654" w:h="331" w:hRule="exact" w:wrap="none" w:vAnchor="page" w:hAnchor="margin" w:x="28" w:y="15940"/>
        <w:rPr>
          <w:rStyle w:val="C16"/>
          <w:rtl w:val="0"/>
        </w:rPr>
      </w:pPr>
      <w:r>
        <w:rPr>
          <w:rStyle w:val="C16"/>
          <w:rtl w:val="0"/>
        </w:rPr>
        <w:t>Chlorovač, 31.7.2026 7:17:37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vodní a lesní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Chlorovač, 31.7.2026 7:17:37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