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BF89B" Type="http://schemas.openxmlformats.org/officeDocument/2006/relationships/officeDocument" Target="/word/document.xml" /><Relationship Id="coreR542BF89B" Type="http://schemas.openxmlformats.org/package/2006/relationships/metadata/core-properties" Target="/docProps/core.xml" /><Relationship Id="customR542BF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5:23:25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provozních záznamů o provozu speciálního vozu pro čištění kanalizace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c/ - připravit formulář "provozní záznam"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strojního zařízení speciálního vozu pro čištění kanalizace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