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CF714" Type="http://schemas.openxmlformats.org/officeDocument/2006/relationships/officeDocument" Target="/word/document.xml" /><Relationship Id="coreR787CF714" Type="http://schemas.openxmlformats.org/package/2006/relationships/metadata/core-properties" Target="/docProps/core.xml" /><Relationship Id="customR787CF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čistírny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29.10.2026 2:21:15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https://www.nsp.cz/jednotka-prace/strojnik-pro-obsluhu-cist#zdravotni-zpusobilost).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29.10.2026 2:21:15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29.10.2026 2:21:15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