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5A5CB" Type="http://schemas.openxmlformats.org/officeDocument/2006/relationships/officeDocument" Target="/word/document.xml" /><Relationship Id="coreR865A5CB" Type="http://schemas.openxmlformats.org/package/2006/relationships/metadata/core-properties" Target="/docProps/core.xml" /><Relationship Id="customR865A5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úpravny pitné vody, 27.10.2026 2:47:29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27.10.2026 2:47:29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27.10.2026 2:47:29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27.10.2026 2:47:29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https://www.nsp.cz/jednotka-prace/strojnik-pro-obsluhu-upra#zdravotni-zpusobilost).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úpravny pitné vody, 27.10.2026 2:47:29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úpravny pitné vody, 27.10.2026 2:47:29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úpravny pitné vody, 27.10.2026 2:47:29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úpravny pitné vody, 27.10.2026 2:47:29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39F4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D66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