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2B51C9" Type="http://schemas.openxmlformats.org/officeDocument/2006/relationships/officeDocument" Target="/word/document.xml" /><Relationship Id="coreR542B51C9" Type="http://schemas.openxmlformats.org/package/2006/relationships/metadata/core-properties" Target="/docProps/core.xml" /><Relationship Id="customR542B51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mobilních štěpkovacích strojů (kód: 41-053-H)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hydraulické ruky štěpkovacího 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štěpkovací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postupu výroby štěpky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a uplatňování zásad BOZP a ochrany zdraví při štěpkování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30.10.2026 20:15:50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http://katalog.nsp.cz/karta_p.aspx?id_jp=100222&amp;kod_sm1=43).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platným jeřábnickým průkazem (odborná způsobilost podle vyhlášky č.392/2003 Sb. a podle ČSN ISO 12480-1) a řidičským průkazem sk. 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30.10.2026 20:15:50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LS Královský Hvozd,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30.10.2026 20:15:50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