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95D0815" Type="http://schemas.openxmlformats.org/officeDocument/2006/relationships/officeDocument" Target="/word/document.xml" /><Relationship Id="coreR95D0815" Type="http://schemas.openxmlformats.org/package/2006/relationships/metadata/core-properties" Target="/docProps/core.xml" /><Relationship Id="customR95D0815"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Lesní technik lesník pro pěstební činnost (kód: 41-055-M)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Zemědělství a lesnictví (kód: 41)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Lesní technik lesník</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607" w:hRule="exact" w:wrap="none" w:vAnchor="page" w:hAnchor="margin" w:x="45" w:y="5620"/>
        <w:rPr>
          <w:rStyle w:val="C3"/>
          <w:rtl w:val="0"/>
        </w:rPr>
      </w:pPr>
    </w:p>
    <w:p>
      <w:pPr>
        <w:pStyle w:val="P13"/>
        <w:framePr w:w="9774" w:h="480" w:hRule="exact" w:wrap="none" w:vAnchor="page" w:hAnchor="margin" w:x="71" w:y="5676"/>
        <w:rPr>
          <w:rStyle w:val="C11"/>
          <w:rtl w:val="0"/>
        </w:rPr>
      </w:pPr>
      <w:r>
        <w:rPr>
          <w:rStyle w:val="C11"/>
          <w:rtl w:val="0"/>
        </w:rPr>
        <w:t>Organizace přípravy půdy pro přirozené zmlazení a zalesňování, posouzení kvality a zdravotního stavu sadebního materiálu</w:t>
      </w:r>
    </w:p>
    <w:p>
      <w:pPr>
        <w:pStyle w:val="P14"/>
        <w:framePr w:w="805" w:h="607" w:hRule="exact" w:wrap="none" w:vAnchor="page" w:hAnchor="margin" w:x="9916" w:y="5620"/>
        <w:rPr>
          <w:rStyle w:val="C3"/>
          <w:rtl w:val="0"/>
        </w:rPr>
      </w:pPr>
    </w:p>
    <w:p>
      <w:pPr>
        <w:pStyle w:val="P15"/>
        <w:framePr w:w="723" w:h="480" w:hRule="exact" w:wrap="none" w:vAnchor="page" w:hAnchor="margin" w:x="9972" w:y="5676"/>
        <w:rPr>
          <w:rStyle w:val="C12"/>
          <w:rtl w:val="0"/>
        </w:rPr>
      </w:pPr>
      <w:r>
        <w:rPr>
          <w:rStyle w:val="C12"/>
          <w:rtl w:val="0"/>
        </w:rPr>
        <w:t>4</w:t>
      </w:r>
    </w:p>
    <w:p>
      <w:pPr>
        <w:pStyle w:val="P16"/>
        <w:framePr w:w="9826" w:h="376" w:hRule="exact" w:wrap="none" w:vAnchor="page" w:hAnchor="margin" w:x="45" w:y="6226"/>
        <w:rPr>
          <w:rStyle w:val="C3"/>
          <w:rtl w:val="0"/>
        </w:rPr>
      </w:pPr>
    </w:p>
    <w:p>
      <w:pPr>
        <w:pStyle w:val="P17"/>
        <w:framePr w:w="9774" w:h="249" w:hRule="exact" w:wrap="none" w:vAnchor="page" w:hAnchor="margin" w:x="71" w:y="6282"/>
        <w:rPr>
          <w:rStyle w:val="C13"/>
          <w:rtl w:val="0"/>
        </w:rPr>
      </w:pPr>
      <w:r>
        <w:rPr>
          <w:rStyle w:val="C13"/>
          <w:rtl w:val="0"/>
        </w:rPr>
        <w:t>Organizace zalesňovacích prací</w:t>
      </w:r>
    </w:p>
    <w:p>
      <w:pPr>
        <w:pStyle w:val="P18"/>
        <w:framePr w:w="805" w:h="376" w:hRule="exact" w:wrap="none" w:vAnchor="page" w:hAnchor="margin" w:x="9916" w:y="6226"/>
        <w:rPr>
          <w:rStyle w:val="C3"/>
          <w:rtl w:val="0"/>
        </w:rPr>
      </w:pPr>
    </w:p>
    <w:p>
      <w:pPr>
        <w:pStyle w:val="P19"/>
        <w:framePr w:w="723" w:h="249" w:hRule="exact" w:wrap="none" w:vAnchor="page" w:hAnchor="margin" w:x="9972" w:y="6282"/>
        <w:rPr>
          <w:rStyle w:val="C14"/>
          <w:rtl w:val="0"/>
        </w:rPr>
      </w:pPr>
      <w:r>
        <w:rPr>
          <w:rStyle w:val="C14"/>
          <w:rtl w:val="0"/>
        </w:rPr>
        <w:t>4</w:t>
      </w:r>
    </w:p>
    <w:p>
      <w:pPr>
        <w:pStyle w:val="P12"/>
        <w:framePr w:w="9826" w:h="376" w:hRule="exact" w:wrap="none" w:vAnchor="page" w:hAnchor="margin" w:x="45" w:y="6603"/>
        <w:rPr>
          <w:rStyle w:val="C3"/>
          <w:rtl w:val="0"/>
        </w:rPr>
      </w:pPr>
    </w:p>
    <w:p>
      <w:pPr>
        <w:pStyle w:val="P13"/>
        <w:framePr w:w="9774" w:h="249" w:hRule="exact" w:wrap="none" w:vAnchor="page" w:hAnchor="margin" w:x="71" w:y="6659"/>
        <w:rPr>
          <w:rStyle w:val="C11"/>
          <w:rtl w:val="0"/>
        </w:rPr>
      </w:pPr>
      <w:r>
        <w:rPr>
          <w:rStyle w:val="C11"/>
          <w:rtl w:val="0"/>
        </w:rPr>
        <w:t>Organizace hnojení a ochrany lesních kultur a lesních porostů</w:t>
      </w:r>
    </w:p>
    <w:p>
      <w:pPr>
        <w:pStyle w:val="P14"/>
        <w:framePr w:w="805" w:h="376" w:hRule="exact" w:wrap="none" w:vAnchor="page" w:hAnchor="margin" w:x="9916" w:y="6603"/>
        <w:rPr>
          <w:rStyle w:val="C3"/>
          <w:rtl w:val="0"/>
        </w:rPr>
      </w:pPr>
    </w:p>
    <w:p>
      <w:pPr>
        <w:pStyle w:val="P15"/>
        <w:framePr w:w="723" w:h="249" w:hRule="exact" w:wrap="none" w:vAnchor="page" w:hAnchor="margin" w:x="9972" w:y="6659"/>
        <w:rPr>
          <w:rStyle w:val="C12"/>
          <w:rtl w:val="0"/>
        </w:rPr>
      </w:pPr>
      <w:r>
        <w:rPr>
          <w:rStyle w:val="C12"/>
          <w:rtl w:val="0"/>
        </w:rPr>
        <w:t>4</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Organizace pěstebních činností</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4</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Vyznačování výchovných zásahů v lesních porostech</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4</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Kontrola plnění lesních hospodářských plánů a předaných projektů v rámci obhospodařovaného území</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4</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Vedení evidence lesního hospodářství v rámci lesního revíru/lesního úseku v oblasti pěstební činnosti</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4</w:t>
      </w:r>
    </w:p>
    <w:p>
      <w:pPr>
        <w:pStyle w:val="P16"/>
        <w:framePr w:w="9826" w:h="376" w:hRule="exact" w:wrap="none" w:vAnchor="page" w:hAnchor="margin" w:x="45" w:y="8484"/>
        <w:rPr>
          <w:rStyle w:val="C3"/>
          <w:rtl w:val="0"/>
        </w:rPr>
      </w:pPr>
    </w:p>
    <w:p>
      <w:pPr>
        <w:pStyle w:val="P17"/>
        <w:framePr w:w="9774" w:h="249" w:hRule="exact" w:wrap="none" w:vAnchor="page" w:hAnchor="margin" w:x="71" w:y="8540"/>
        <w:rPr>
          <w:rStyle w:val="C13"/>
          <w:rtl w:val="0"/>
        </w:rPr>
      </w:pPr>
      <w:r>
        <w:rPr>
          <w:rStyle w:val="C13"/>
          <w:rtl w:val="0"/>
        </w:rPr>
        <w:t>Kontrola dodržování BOZP, PO a pracovních postupů v pěstební činnosti</w:t>
      </w:r>
    </w:p>
    <w:p>
      <w:pPr>
        <w:pStyle w:val="P18"/>
        <w:framePr w:w="805" w:h="376" w:hRule="exact" w:wrap="none" w:vAnchor="page" w:hAnchor="margin" w:x="9916" w:y="8484"/>
        <w:rPr>
          <w:rStyle w:val="C3"/>
          <w:rtl w:val="0"/>
        </w:rPr>
      </w:pPr>
    </w:p>
    <w:p>
      <w:pPr>
        <w:pStyle w:val="P19"/>
        <w:framePr w:w="723" w:h="249" w:hRule="exact" w:wrap="none" w:vAnchor="page" w:hAnchor="margin" w:x="9972" w:y="8540"/>
        <w:rPr>
          <w:rStyle w:val="C14"/>
          <w:rtl w:val="0"/>
        </w:rPr>
      </w:pPr>
      <w:r>
        <w:rPr>
          <w:rStyle w:val="C14"/>
          <w:rtl w:val="0"/>
        </w:rPr>
        <w:t>4</w:t>
      </w:r>
    </w:p>
    <w:p>
      <w:pPr>
        <w:pStyle w:val="P12"/>
        <w:framePr w:w="9826" w:h="376" w:hRule="exact" w:wrap="none" w:vAnchor="page" w:hAnchor="margin" w:x="45" w:y="8860"/>
        <w:rPr>
          <w:rStyle w:val="C3"/>
          <w:rtl w:val="0"/>
        </w:rPr>
      </w:pPr>
    </w:p>
    <w:p>
      <w:pPr>
        <w:pStyle w:val="P13"/>
        <w:framePr w:w="9774" w:h="249" w:hRule="exact" w:wrap="none" w:vAnchor="page" w:hAnchor="margin" w:x="71" w:y="8916"/>
        <w:rPr>
          <w:rStyle w:val="C11"/>
          <w:rtl w:val="0"/>
        </w:rPr>
      </w:pPr>
      <w:r>
        <w:rPr>
          <w:rStyle w:val="C11"/>
          <w:rtl w:val="0"/>
        </w:rPr>
        <w:t>Vyhotovování výkazů o práci v lese</w:t>
      </w:r>
    </w:p>
    <w:p>
      <w:pPr>
        <w:pStyle w:val="P14"/>
        <w:framePr w:w="805" w:h="376" w:hRule="exact" w:wrap="none" w:vAnchor="page" w:hAnchor="margin" w:x="9916" w:y="8860"/>
        <w:rPr>
          <w:rStyle w:val="C3"/>
          <w:rtl w:val="0"/>
        </w:rPr>
      </w:pPr>
    </w:p>
    <w:p>
      <w:pPr>
        <w:pStyle w:val="P15"/>
        <w:framePr w:w="723" w:h="249" w:hRule="exact" w:wrap="none" w:vAnchor="page" w:hAnchor="margin" w:x="9972" w:y="8916"/>
        <w:rPr>
          <w:rStyle w:val="C12"/>
          <w:rtl w:val="0"/>
        </w:rPr>
      </w:pPr>
      <w:r>
        <w:rPr>
          <w:rStyle w:val="C12"/>
          <w:rtl w:val="0"/>
        </w:rPr>
        <w:t>4</w:t>
      </w:r>
    </w:p>
    <w:p>
      <w:pPr>
        <w:pStyle w:val="P7"/>
        <w:framePr w:w="8788" w:h="340" w:hRule="exact" w:wrap="none" w:vAnchor="page" w:hAnchor="margin" w:x="28" w:y="9463"/>
        <w:rPr>
          <w:rStyle w:val="C8"/>
          <w:rtl w:val="0"/>
        </w:rPr>
      </w:pPr>
      <w:r>
        <w:rPr>
          <w:rStyle w:val="C8"/>
          <w:rtl w:val="0"/>
        </w:rPr>
        <w:t>Platnost standardu</w:t>
      </w:r>
    </w:p>
    <w:p>
      <w:pPr>
        <w:pStyle w:val="P20"/>
        <w:framePr w:w="4283" w:h="248" w:hRule="exact" w:wrap="none" w:vAnchor="page" w:hAnchor="margin" w:x="28" w:y="9803"/>
        <w:rPr>
          <w:rStyle w:val="C15"/>
          <w:rtl w:val="0"/>
        </w:rPr>
      </w:pPr>
      <w:r>
        <w:rPr>
          <w:rStyle w:val="C15"/>
          <w:rtl w:val="0"/>
        </w:rPr>
        <w:t>Standard je platný od: 27.08.2012 do: 28.06.2019</w:t>
      </w:r>
    </w:p>
    <w:p>
      <w:pPr>
        <w:pStyle w:val="P21"/>
        <w:framePr w:w="7654" w:h="331" w:hRule="exact" w:wrap="none" w:vAnchor="page" w:hAnchor="margin" w:x="28" w:y="15940"/>
        <w:rPr>
          <w:rStyle w:val="C16"/>
          <w:rtl w:val="0"/>
        </w:rPr>
      </w:pPr>
      <w:r>
        <w:rPr>
          <w:rStyle w:val="C16"/>
          <w:rtl w:val="0"/>
        </w:rPr>
        <w:t>Lesní technik lesník pro pěstební činnost, 13.6.2026 11:47:18</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Organizace přípravy půdy pro přirozené zmlazení a zalesňování, posouzení kvality a zdravotního stavu sadebního materiálu</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831" w:hRule="exact" w:wrap="none" w:vAnchor="page" w:hAnchor="margin" w:x="45" w:y="3735"/>
        <w:rPr>
          <w:rStyle w:val="C3"/>
          <w:rtl w:val="0"/>
        </w:rPr>
      </w:pPr>
    </w:p>
    <w:p>
      <w:pPr>
        <w:pStyle w:val="P13"/>
        <w:framePr w:w="6658" w:h="704" w:hRule="exact" w:wrap="none" w:vAnchor="page" w:hAnchor="margin" w:x="71" w:y="3791"/>
        <w:rPr>
          <w:rStyle w:val="C11"/>
          <w:rtl w:val="0"/>
        </w:rPr>
      </w:pPr>
      <w:r>
        <w:rPr>
          <w:rStyle w:val="C11"/>
          <w:rtl w:val="0"/>
        </w:rPr>
        <w:t>a) Charakterizovat lesní vegetační stupně a jejich rozšíření, popsat, objasnit a charakterizovat jednotlivé ekologické řady, edafické kategorie a soubory lesních typů ‒ vysvětlit postavení a význam lesního typu</w:t>
      </w:r>
    </w:p>
    <w:p>
      <w:pPr>
        <w:pStyle w:val="P28"/>
        <w:framePr w:w="3921" w:h="831" w:hRule="exact" w:wrap="none" w:vAnchor="page" w:hAnchor="margin" w:x="6800" w:y="3735"/>
        <w:rPr>
          <w:rStyle w:val="C3"/>
          <w:rtl w:val="0"/>
        </w:rPr>
      </w:pPr>
    </w:p>
    <w:p>
      <w:pPr>
        <w:pStyle w:val="P29"/>
        <w:framePr w:w="3839" w:h="704" w:hRule="exact" w:wrap="none" w:vAnchor="page" w:hAnchor="margin" w:x="6856" w:y="3791"/>
        <w:rPr>
          <w:rStyle w:val="C21"/>
          <w:rtl w:val="0"/>
        </w:rPr>
      </w:pPr>
      <w:r>
        <w:rPr>
          <w:rStyle w:val="C21"/>
          <w:rtl w:val="0"/>
        </w:rPr>
        <w:t>Písemné ověření a ústní ověření</w:t>
      </w:r>
    </w:p>
    <w:p>
      <w:pPr>
        <w:pStyle w:val="P16"/>
        <w:framePr w:w="6710" w:h="831" w:hRule="exact" w:wrap="none" w:vAnchor="page" w:hAnchor="margin" w:x="45" w:y="4566"/>
        <w:rPr>
          <w:rStyle w:val="C3"/>
          <w:rtl w:val="0"/>
        </w:rPr>
      </w:pPr>
    </w:p>
    <w:p>
      <w:pPr>
        <w:pStyle w:val="P17"/>
        <w:framePr w:w="6658" w:h="704" w:hRule="exact" w:wrap="none" w:vAnchor="page" w:hAnchor="margin" w:x="71" w:y="4622"/>
        <w:rPr>
          <w:rStyle w:val="C13"/>
          <w:rtl w:val="0"/>
        </w:rPr>
      </w:pPr>
      <w:r>
        <w:rPr>
          <w:rStyle w:val="C13"/>
          <w:rtl w:val="0"/>
        </w:rPr>
        <w:t>b) Popsat mechanizaci pro přípravu ploch a půdy k zalesňování – odstraňování těžebního odpadu, obnažování minerální půdy (lesní radliční a talířové pluhy, jamkovače a zraňovače, drtiče a sekačky klestu)</w:t>
      </w:r>
    </w:p>
    <w:p>
      <w:pPr>
        <w:pStyle w:val="P30"/>
        <w:framePr w:w="3921" w:h="831" w:hRule="exact" w:wrap="none" w:vAnchor="page" w:hAnchor="margin" w:x="6800" w:y="4566"/>
        <w:rPr>
          <w:rStyle w:val="C3"/>
          <w:rtl w:val="0"/>
        </w:rPr>
      </w:pPr>
    </w:p>
    <w:p>
      <w:pPr>
        <w:pStyle w:val="P31"/>
        <w:framePr w:w="3839" w:h="704" w:hRule="exact" w:wrap="none" w:vAnchor="page" w:hAnchor="margin" w:x="6856" w:y="4622"/>
        <w:rPr>
          <w:rStyle w:val="C22"/>
          <w:rtl w:val="0"/>
        </w:rPr>
      </w:pPr>
      <w:r>
        <w:rPr>
          <w:rStyle w:val="C22"/>
          <w:rtl w:val="0"/>
        </w:rPr>
        <w:t>Písemné ověření a ústní ověření</w:t>
      </w:r>
    </w:p>
    <w:p>
      <w:pPr>
        <w:pStyle w:val="P12"/>
        <w:framePr w:w="6710" w:h="831" w:hRule="exact" w:wrap="none" w:vAnchor="page" w:hAnchor="margin" w:x="45" w:y="5397"/>
        <w:rPr>
          <w:rStyle w:val="C3"/>
          <w:rtl w:val="0"/>
        </w:rPr>
      </w:pPr>
    </w:p>
    <w:p>
      <w:pPr>
        <w:pStyle w:val="P13"/>
        <w:framePr w:w="6658" w:h="704" w:hRule="exact" w:wrap="none" w:vAnchor="page" w:hAnchor="margin" w:x="71" w:y="5453"/>
        <w:rPr>
          <w:rStyle w:val="C11"/>
          <w:rtl w:val="0"/>
        </w:rPr>
      </w:pPr>
      <w:r>
        <w:rPr>
          <w:rStyle w:val="C11"/>
          <w:rtl w:val="0"/>
        </w:rPr>
        <w:t>c) Stanovit minimální počty jedinců jednotlivých druhů dřevin na hektar pozemku při obnově lesa a zalesňování a uvést zásady přenosu semen a sazenic lesních dřevin podle platné legislativy</w:t>
      </w:r>
    </w:p>
    <w:p>
      <w:pPr>
        <w:pStyle w:val="P28"/>
        <w:framePr w:w="3921" w:h="831" w:hRule="exact" w:wrap="none" w:vAnchor="page" w:hAnchor="margin" w:x="6800" w:y="5397"/>
        <w:rPr>
          <w:rStyle w:val="C3"/>
          <w:rtl w:val="0"/>
        </w:rPr>
      </w:pPr>
    </w:p>
    <w:p>
      <w:pPr>
        <w:pStyle w:val="P29"/>
        <w:framePr w:w="3839" w:h="704" w:hRule="exact" w:wrap="none" w:vAnchor="page" w:hAnchor="margin" w:x="6856" w:y="5453"/>
        <w:rPr>
          <w:rStyle w:val="C21"/>
          <w:rtl w:val="0"/>
        </w:rPr>
      </w:pPr>
      <w:r>
        <w:rPr>
          <w:rStyle w:val="C21"/>
          <w:rtl w:val="0"/>
        </w:rPr>
        <w:t>Písemné ověření a ústní ověření</w:t>
      </w:r>
    </w:p>
    <w:p>
      <w:pPr>
        <w:pStyle w:val="P16"/>
        <w:framePr w:w="6710" w:h="831" w:hRule="exact" w:wrap="none" w:vAnchor="page" w:hAnchor="margin" w:x="45" w:y="6228"/>
        <w:rPr>
          <w:rStyle w:val="C3"/>
          <w:rtl w:val="0"/>
        </w:rPr>
      </w:pPr>
    </w:p>
    <w:p>
      <w:pPr>
        <w:pStyle w:val="P17"/>
        <w:framePr w:w="6658" w:h="704" w:hRule="exact" w:wrap="none" w:vAnchor="page" w:hAnchor="margin" w:x="71" w:y="6284"/>
        <w:rPr>
          <w:rStyle w:val="C13"/>
          <w:rtl w:val="0"/>
        </w:rPr>
      </w:pPr>
      <w:r>
        <w:rPr>
          <w:rStyle w:val="C13"/>
          <w:rtl w:val="0"/>
        </w:rPr>
        <w:t>d) Popsat označování sadebního materiálu podle způsobu pěstování a zvolit sadební materiál pro zalesňování podle způsobu pěstování, způsobu zalesnění a charakteru zalesňované plochy</w:t>
      </w:r>
    </w:p>
    <w:p>
      <w:pPr>
        <w:pStyle w:val="P30"/>
        <w:framePr w:w="3921" w:h="831" w:hRule="exact" w:wrap="none" w:vAnchor="page" w:hAnchor="margin" w:x="6800" w:y="6228"/>
        <w:rPr>
          <w:rStyle w:val="C3"/>
          <w:rtl w:val="0"/>
        </w:rPr>
      </w:pPr>
    </w:p>
    <w:p>
      <w:pPr>
        <w:pStyle w:val="P31"/>
        <w:framePr w:w="3839" w:h="704" w:hRule="exact" w:wrap="none" w:vAnchor="page" w:hAnchor="margin" w:x="6856" w:y="6284"/>
        <w:rPr>
          <w:rStyle w:val="C22"/>
          <w:rtl w:val="0"/>
        </w:rPr>
      </w:pPr>
      <w:r>
        <w:rPr>
          <w:rStyle w:val="C22"/>
          <w:rtl w:val="0"/>
        </w:rPr>
        <w:t>Praktické předvedení a ústní ověření</w:t>
      </w:r>
    </w:p>
    <w:p>
      <w:pPr>
        <w:pStyle w:val="P12"/>
        <w:framePr w:w="6710" w:h="607" w:hRule="exact" w:wrap="none" w:vAnchor="page" w:hAnchor="margin" w:x="45" w:y="7059"/>
        <w:rPr>
          <w:rStyle w:val="C3"/>
          <w:rtl w:val="0"/>
        </w:rPr>
      </w:pPr>
    </w:p>
    <w:p>
      <w:pPr>
        <w:pStyle w:val="P13"/>
        <w:framePr w:w="6658" w:h="480" w:hRule="exact" w:wrap="none" w:vAnchor="page" w:hAnchor="margin" w:x="71" w:y="7115"/>
        <w:rPr>
          <w:rStyle w:val="C11"/>
          <w:rtl w:val="0"/>
        </w:rPr>
      </w:pPr>
      <w:r>
        <w:rPr>
          <w:rStyle w:val="C11"/>
          <w:rtl w:val="0"/>
        </w:rPr>
        <w:t>e) Znát platnou normu o sadebním materiálu lesních dřevin, definovat standardní sadební materiál</w:t>
      </w:r>
    </w:p>
    <w:p>
      <w:pPr>
        <w:pStyle w:val="P28"/>
        <w:framePr w:w="3921" w:h="607" w:hRule="exact" w:wrap="none" w:vAnchor="page" w:hAnchor="margin" w:x="6800" w:y="7059"/>
        <w:rPr>
          <w:rStyle w:val="C3"/>
          <w:rtl w:val="0"/>
        </w:rPr>
      </w:pPr>
    </w:p>
    <w:p>
      <w:pPr>
        <w:pStyle w:val="P29"/>
        <w:framePr w:w="3839" w:h="480" w:hRule="exact" w:wrap="none" w:vAnchor="page" w:hAnchor="margin" w:x="6856" w:y="7115"/>
        <w:rPr>
          <w:rStyle w:val="C21"/>
          <w:rtl w:val="0"/>
        </w:rPr>
      </w:pPr>
      <w:r>
        <w:rPr>
          <w:rStyle w:val="C21"/>
          <w:rtl w:val="0"/>
        </w:rPr>
        <w:t>Ústní nebo písemné ověření</w:t>
      </w:r>
    </w:p>
    <w:p>
      <w:pPr>
        <w:pStyle w:val="P32"/>
        <w:framePr w:w="10710" w:h="248" w:hRule="exact" w:wrap="none" w:vAnchor="page" w:hAnchor="margin" w:x="28" w:y="7779"/>
        <w:rPr>
          <w:rStyle w:val="C23"/>
          <w:rtl w:val="0"/>
        </w:rPr>
      </w:pPr>
      <w:r>
        <w:rPr>
          <w:rStyle w:val="C23"/>
          <w:rtl w:val="0"/>
        </w:rPr>
        <w:t>Je třeba splnit všechna kritéria.</w:t>
      </w:r>
    </w:p>
    <w:p>
      <w:pPr>
        <w:pStyle w:val="P23"/>
        <w:framePr w:w="10710" w:h="340" w:hRule="exact" w:wrap="none" w:vAnchor="page" w:hAnchor="margin" w:x="28" w:y="8215"/>
        <w:rPr>
          <w:rStyle w:val="C18"/>
          <w:rtl w:val="0"/>
        </w:rPr>
      </w:pPr>
      <w:r>
        <w:rPr>
          <w:rStyle w:val="C18"/>
          <w:rtl w:val="0"/>
        </w:rPr>
        <w:t>Organizace zalesňovacích prací</w:t>
      </w:r>
    </w:p>
    <w:p>
      <w:pPr>
        <w:pStyle w:val="P24"/>
        <w:framePr w:w="6713" w:h="376" w:hRule="exact" w:wrap="none" w:vAnchor="page" w:hAnchor="margin" w:x="45" w:y="8654"/>
        <w:rPr>
          <w:rStyle w:val="C3"/>
          <w:rtl w:val="0"/>
        </w:rPr>
      </w:pPr>
    </w:p>
    <w:p>
      <w:pPr>
        <w:pStyle w:val="P25"/>
        <w:framePr w:w="6661" w:h="249" w:hRule="exact" w:wrap="none" w:vAnchor="page" w:hAnchor="margin" w:x="71" w:y="8725"/>
        <w:rPr>
          <w:rStyle w:val="C19"/>
          <w:rtl w:val="0"/>
        </w:rPr>
      </w:pPr>
      <w:r>
        <w:rPr>
          <w:rStyle w:val="C19"/>
          <w:rtl w:val="0"/>
        </w:rPr>
        <w:t>Kritéria hodnocení</w:t>
      </w:r>
    </w:p>
    <w:p>
      <w:pPr>
        <w:pStyle w:val="P26"/>
        <w:framePr w:w="3918" w:h="376" w:hRule="exact" w:wrap="none" w:vAnchor="page" w:hAnchor="margin" w:x="6803" w:y="8654"/>
        <w:rPr>
          <w:rStyle w:val="C3"/>
          <w:rtl w:val="0"/>
        </w:rPr>
      </w:pPr>
    </w:p>
    <w:p>
      <w:pPr>
        <w:pStyle w:val="P27"/>
        <w:framePr w:w="3836" w:h="249" w:hRule="exact" w:wrap="none" w:vAnchor="page" w:hAnchor="margin" w:x="6859" w:y="8725"/>
        <w:rPr>
          <w:rStyle w:val="C20"/>
          <w:rtl w:val="0"/>
        </w:rPr>
      </w:pPr>
      <w:r>
        <w:rPr>
          <w:rStyle w:val="C20"/>
          <w:rtl w:val="0"/>
        </w:rPr>
        <w:t>Způsoby ověření</w:t>
      </w:r>
    </w:p>
    <w:p>
      <w:pPr>
        <w:pStyle w:val="P12"/>
        <w:framePr w:w="6710" w:h="1055" w:hRule="exact" w:wrap="none" w:vAnchor="page" w:hAnchor="margin" w:x="45" w:y="9030"/>
        <w:rPr>
          <w:rStyle w:val="C3"/>
          <w:rtl w:val="0"/>
        </w:rPr>
      </w:pPr>
    </w:p>
    <w:p>
      <w:pPr>
        <w:pStyle w:val="P13"/>
        <w:framePr w:w="6658" w:h="928" w:hRule="exact" w:wrap="none" w:vAnchor="page" w:hAnchor="margin" w:x="71" w:y="9086"/>
        <w:rPr>
          <w:rStyle w:val="C11"/>
          <w:rtl w:val="0"/>
        </w:rPr>
      </w:pPr>
      <w:r>
        <w:rPr>
          <w:rStyle w:val="C11"/>
          <w:rtl w:val="0"/>
        </w:rPr>
        <w:t>a) Popsat jednotlivé způsoby a technologie při obnově a zalesňování lesních porostů, aplikovat jednotlivé technologie výsadby v návaznosti na vysazovanou dřevinu a s ohledem na stanovištní podmínky; navrhnout techniku obnovy a zalesnění na extrémních lokalitách</w:t>
      </w:r>
    </w:p>
    <w:p>
      <w:pPr>
        <w:pStyle w:val="P28"/>
        <w:framePr w:w="3921" w:h="1055" w:hRule="exact" w:wrap="none" w:vAnchor="page" w:hAnchor="margin" w:x="6800" w:y="9030"/>
        <w:rPr>
          <w:rStyle w:val="C3"/>
          <w:rtl w:val="0"/>
        </w:rPr>
      </w:pPr>
    </w:p>
    <w:p>
      <w:pPr>
        <w:pStyle w:val="P29"/>
        <w:framePr w:w="3839" w:h="928" w:hRule="exact" w:wrap="none" w:vAnchor="page" w:hAnchor="margin" w:x="6856" w:y="9086"/>
        <w:rPr>
          <w:rStyle w:val="C21"/>
          <w:rtl w:val="0"/>
        </w:rPr>
      </w:pPr>
      <w:r>
        <w:rPr>
          <w:rStyle w:val="C21"/>
          <w:rtl w:val="0"/>
        </w:rPr>
        <w:t>Písemné ověření a ústní ověření</w:t>
      </w:r>
    </w:p>
    <w:p>
      <w:pPr>
        <w:pStyle w:val="P16"/>
        <w:framePr w:w="6710" w:h="607" w:hRule="exact" w:wrap="none" w:vAnchor="page" w:hAnchor="margin" w:x="45" w:y="10086"/>
        <w:rPr>
          <w:rStyle w:val="C3"/>
          <w:rtl w:val="0"/>
        </w:rPr>
      </w:pPr>
    </w:p>
    <w:p>
      <w:pPr>
        <w:pStyle w:val="P17"/>
        <w:framePr w:w="6658" w:h="480" w:hRule="exact" w:wrap="none" w:vAnchor="page" w:hAnchor="margin" w:x="71" w:y="10142"/>
        <w:rPr>
          <w:rStyle w:val="C13"/>
          <w:rtl w:val="0"/>
        </w:rPr>
      </w:pPr>
      <w:r>
        <w:rPr>
          <w:rStyle w:val="C13"/>
          <w:rtl w:val="0"/>
        </w:rPr>
        <w:t>b) Stanovit na základě lesního hospodářského plánu časový plán zalesňování a použití technologií zalesňování na stanoveném úseku</w:t>
      </w:r>
    </w:p>
    <w:p>
      <w:pPr>
        <w:pStyle w:val="P30"/>
        <w:framePr w:w="3921" w:h="607" w:hRule="exact" w:wrap="none" w:vAnchor="page" w:hAnchor="margin" w:x="6800" w:y="10086"/>
        <w:rPr>
          <w:rStyle w:val="C3"/>
          <w:rtl w:val="0"/>
        </w:rPr>
      </w:pPr>
    </w:p>
    <w:p>
      <w:pPr>
        <w:pStyle w:val="P31"/>
        <w:framePr w:w="3839" w:h="480" w:hRule="exact" w:wrap="none" w:vAnchor="page" w:hAnchor="margin" w:x="6856" w:y="10142"/>
        <w:rPr>
          <w:rStyle w:val="C22"/>
          <w:rtl w:val="0"/>
        </w:rPr>
      </w:pPr>
      <w:r>
        <w:rPr>
          <w:rStyle w:val="C22"/>
          <w:rtl w:val="0"/>
        </w:rPr>
        <w:t>Písemné ověření a ústní ověření</w:t>
      </w:r>
    </w:p>
    <w:p>
      <w:pPr>
        <w:pStyle w:val="P12"/>
        <w:framePr w:w="6710" w:h="607" w:hRule="exact" w:wrap="none" w:vAnchor="page" w:hAnchor="margin" w:x="45" w:y="10692"/>
        <w:rPr>
          <w:rStyle w:val="C3"/>
          <w:rtl w:val="0"/>
        </w:rPr>
      </w:pPr>
    </w:p>
    <w:p>
      <w:pPr>
        <w:pStyle w:val="P13"/>
        <w:framePr w:w="6658" w:h="480" w:hRule="exact" w:wrap="none" w:vAnchor="page" w:hAnchor="margin" w:x="71" w:y="10748"/>
        <w:rPr>
          <w:rStyle w:val="C11"/>
          <w:rtl w:val="0"/>
        </w:rPr>
      </w:pPr>
      <w:r>
        <w:rPr>
          <w:rStyle w:val="C11"/>
          <w:rtl w:val="0"/>
        </w:rPr>
        <w:t>c) Prakticky předvést pracovní postup při zalesňování podle druhu sazenic (prostokořenné, obalované) a způsobu výsadby (jamková, štěrbinová,..)</w:t>
      </w:r>
    </w:p>
    <w:p>
      <w:pPr>
        <w:pStyle w:val="P28"/>
        <w:framePr w:w="3921" w:h="607" w:hRule="exact" w:wrap="none" w:vAnchor="page" w:hAnchor="margin" w:x="6800" w:y="10692"/>
        <w:rPr>
          <w:rStyle w:val="C3"/>
          <w:rtl w:val="0"/>
        </w:rPr>
      </w:pPr>
    </w:p>
    <w:p>
      <w:pPr>
        <w:pStyle w:val="P29"/>
        <w:framePr w:w="3839" w:h="480" w:hRule="exact" w:wrap="none" w:vAnchor="page" w:hAnchor="margin" w:x="6856" w:y="10748"/>
        <w:rPr>
          <w:rStyle w:val="C21"/>
          <w:rtl w:val="0"/>
        </w:rPr>
      </w:pPr>
      <w:r>
        <w:rPr>
          <w:rStyle w:val="C21"/>
          <w:rtl w:val="0"/>
        </w:rPr>
        <w:t>Praktické předvedení a ústní ověření</w:t>
      </w:r>
    </w:p>
    <w:p>
      <w:pPr>
        <w:pStyle w:val="P16"/>
        <w:framePr w:w="6710" w:h="607" w:hRule="exact" w:wrap="none" w:vAnchor="page" w:hAnchor="margin" w:x="45" w:y="11299"/>
        <w:rPr>
          <w:rStyle w:val="C3"/>
          <w:rtl w:val="0"/>
        </w:rPr>
      </w:pPr>
    </w:p>
    <w:p>
      <w:pPr>
        <w:pStyle w:val="P17"/>
        <w:framePr w:w="6658" w:h="480" w:hRule="exact" w:wrap="none" w:vAnchor="page" w:hAnchor="margin" w:x="71" w:y="11355"/>
        <w:rPr>
          <w:rStyle w:val="C13"/>
          <w:rtl w:val="0"/>
        </w:rPr>
      </w:pPr>
      <w:r>
        <w:rPr>
          <w:rStyle w:val="C13"/>
          <w:rtl w:val="0"/>
        </w:rPr>
        <w:t>d) Popsat zásady manipulace se sadebním materiálem od vyzvednutí v lesní školce po zalesnění</w:t>
      </w:r>
    </w:p>
    <w:p>
      <w:pPr>
        <w:pStyle w:val="P30"/>
        <w:framePr w:w="3921" w:h="607" w:hRule="exact" w:wrap="none" w:vAnchor="page" w:hAnchor="margin" w:x="6800" w:y="11299"/>
        <w:rPr>
          <w:rStyle w:val="C3"/>
          <w:rtl w:val="0"/>
        </w:rPr>
      </w:pPr>
    </w:p>
    <w:p>
      <w:pPr>
        <w:pStyle w:val="P31"/>
        <w:framePr w:w="3839" w:h="480" w:hRule="exact" w:wrap="none" w:vAnchor="page" w:hAnchor="margin" w:x="6856" w:y="11355"/>
        <w:rPr>
          <w:rStyle w:val="C22"/>
          <w:rtl w:val="0"/>
        </w:rPr>
      </w:pPr>
      <w:r>
        <w:rPr>
          <w:rStyle w:val="C22"/>
          <w:rtl w:val="0"/>
        </w:rPr>
        <w:t>Ústní ověření</w:t>
      </w:r>
    </w:p>
    <w:p>
      <w:pPr>
        <w:pStyle w:val="P32"/>
        <w:framePr w:w="10710" w:h="248" w:hRule="exact" w:wrap="none" w:vAnchor="page" w:hAnchor="margin" w:x="28" w:y="1202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Lesní technik lesník pro pěstební činnost, 13.6.2026 11:47:18</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Organizace hnojení a ochrany lesních kultur a lesních porostů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mechanizační prostředky pro hnojení – příprava kompostů (nakladače), aplikace organických a anorganických hnojiv</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Písemné ověření a ústní ověření</w:t>
      </w:r>
    </w:p>
    <w:p>
      <w:pPr>
        <w:pStyle w:val="P16"/>
        <w:framePr w:w="6710" w:h="831" w:hRule="exact" w:wrap="none" w:vAnchor="page" w:hAnchor="margin" w:x="45" w:y="3577"/>
        <w:rPr>
          <w:rStyle w:val="C3"/>
          <w:rtl w:val="0"/>
        </w:rPr>
      </w:pPr>
    </w:p>
    <w:p>
      <w:pPr>
        <w:pStyle w:val="P17"/>
        <w:framePr w:w="6658" w:h="704" w:hRule="exact" w:wrap="none" w:vAnchor="page" w:hAnchor="margin" w:x="71" w:y="3633"/>
        <w:rPr>
          <w:rStyle w:val="C13"/>
          <w:rtl w:val="0"/>
        </w:rPr>
      </w:pPr>
      <w:r>
        <w:rPr>
          <w:rStyle w:val="C13"/>
          <w:rtl w:val="0"/>
        </w:rPr>
        <w:t>b) Popsat zásady zacházení s chemickými látkami a přípravky a všeobecné zásady poskytování první pomoci při nakládání s těmito látkami, dodržování BOZP</w:t>
      </w:r>
    </w:p>
    <w:p>
      <w:pPr>
        <w:pStyle w:val="P30"/>
        <w:framePr w:w="3921" w:h="831" w:hRule="exact" w:wrap="none" w:vAnchor="page" w:hAnchor="margin" w:x="6800" w:y="3577"/>
        <w:rPr>
          <w:rStyle w:val="C3"/>
          <w:rtl w:val="0"/>
        </w:rPr>
      </w:pPr>
    </w:p>
    <w:p>
      <w:pPr>
        <w:pStyle w:val="P31"/>
        <w:framePr w:w="3839" w:h="704" w:hRule="exact" w:wrap="none" w:vAnchor="page" w:hAnchor="margin" w:x="6856" w:y="3633"/>
        <w:rPr>
          <w:rStyle w:val="C22"/>
          <w:rtl w:val="0"/>
        </w:rPr>
      </w:pPr>
      <w:r>
        <w:rPr>
          <w:rStyle w:val="C22"/>
          <w:rtl w:val="0"/>
        </w:rPr>
        <w:t>Písemné ověření a ústní ověření</w:t>
      </w:r>
    </w:p>
    <w:p>
      <w:pPr>
        <w:pStyle w:val="P12"/>
        <w:framePr w:w="6710" w:h="376" w:hRule="exact" w:wrap="none" w:vAnchor="page" w:hAnchor="margin" w:x="45" w:y="4408"/>
        <w:rPr>
          <w:rStyle w:val="C3"/>
          <w:rtl w:val="0"/>
        </w:rPr>
      </w:pPr>
    </w:p>
    <w:p>
      <w:pPr>
        <w:pStyle w:val="P13"/>
        <w:framePr w:w="6658" w:h="249" w:hRule="exact" w:wrap="none" w:vAnchor="page" w:hAnchor="margin" w:x="71" w:y="4464"/>
        <w:rPr>
          <w:rStyle w:val="C11"/>
          <w:rtl w:val="0"/>
        </w:rPr>
      </w:pPr>
      <w:r>
        <w:rPr>
          <w:rStyle w:val="C11"/>
          <w:rtl w:val="0"/>
        </w:rPr>
        <w:t>c) Popsat způsoby a pracovní postupy ochrany kultur proti škodám zvěří</w:t>
      </w:r>
    </w:p>
    <w:p>
      <w:pPr>
        <w:pStyle w:val="P28"/>
        <w:framePr w:w="3921" w:h="376" w:hRule="exact" w:wrap="none" w:vAnchor="page" w:hAnchor="margin" w:x="6800" w:y="4408"/>
        <w:rPr>
          <w:rStyle w:val="C3"/>
          <w:rtl w:val="0"/>
        </w:rPr>
      </w:pPr>
    </w:p>
    <w:p>
      <w:pPr>
        <w:pStyle w:val="P29"/>
        <w:framePr w:w="3839" w:h="249" w:hRule="exact" w:wrap="none" w:vAnchor="page" w:hAnchor="margin" w:x="6856" w:y="4464"/>
        <w:rPr>
          <w:rStyle w:val="C21"/>
          <w:rtl w:val="0"/>
        </w:rPr>
      </w:pPr>
      <w:r>
        <w:rPr>
          <w:rStyle w:val="C21"/>
          <w:rtl w:val="0"/>
        </w:rPr>
        <w:t>Ústní ověření</w:t>
      </w:r>
    </w:p>
    <w:p>
      <w:pPr>
        <w:pStyle w:val="P16"/>
        <w:framePr w:w="6710" w:h="376" w:hRule="exact" w:wrap="none" w:vAnchor="page" w:hAnchor="margin" w:x="45" w:y="4784"/>
        <w:rPr>
          <w:rStyle w:val="C3"/>
          <w:rtl w:val="0"/>
        </w:rPr>
      </w:pPr>
    </w:p>
    <w:p>
      <w:pPr>
        <w:pStyle w:val="P17"/>
        <w:framePr w:w="6658" w:h="249" w:hRule="exact" w:wrap="none" w:vAnchor="page" w:hAnchor="margin" w:x="71" w:y="4840"/>
        <w:rPr>
          <w:rStyle w:val="C13"/>
          <w:rtl w:val="0"/>
        </w:rPr>
      </w:pPr>
      <w:r>
        <w:rPr>
          <w:rStyle w:val="C13"/>
          <w:rtl w:val="0"/>
        </w:rPr>
        <w:t>d) Orientovat se v bezpečnostních listech chemických látek a přípravků</w:t>
      </w:r>
    </w:p>
    <w:p>
      <w:pPr>
        <w:pStyle w:val="P30"/>
        <w:framePr w:w="3921" w:h="376" w:hRule="exact" w:wrap="none" w:vAnchor="page" w:hAnchor="margin" w:x="6800" w:y="4784"/>
        <w:rPr>
          <w:rStyle w:val="C3"/>
          <w:rtl w:val="0"/>
        </w:rPr>
      </w:pPr>
    </w:p>
    <w:p>
      <w:pPr>
        <w:pStyle w:val="P31"/>
        <w:framePr w:w="3839" w:h="249" w:hRule="exact" w:wrap="none" w:vAnchor="page" w:hAnchor="margin" w:x="6856" w:y="4840"/>
        <w:rPr>
          <w:rStyle w:val="C22"/>
          <w:rtl w:val="0"/>
        </w:rPr>
      </w:pPr>
      <w:r>
        <w:rPr>
          <w:rStyle w:val="C22"/>
          <w:rtl w:val="0"/>
        </w:rPr>
        <w:t>Ústní ověření</w:t>
      </w:r>
    </w:p>
    <w:p>
      <w:pPr>
        <w:pStyle w:val="P12"/>
        <w:framePr w:w="6710" w:h="607" w:hRule="exact" w:wrap="none" w:vAnchor="page" w:hAnchor="margin" w:x="45" w:y="5160"/>
        <w:rPr>
          <w:rStyle w:val="C3"/>
          <w:rtl w:val="0"/>
        </w:rPr>
      </w:pPr>
    </w:p>
    <w:p>
      <w:pPr>
        <w:pStyle w:val="P13"/>
        <w:framePr w:w="6658" w:h="480" w:hRule="exact" w:wrap="none" w:vAnchor="page" w:hAnchor="margin" w:x="71" w:y="5216"/>
        <w:rPr>
          <w:rStyle w:val="C11"/>
          <w:rtl w:val="0"/>
        </w:rPr>
      </w:pPr>
      <w:r>
        <w:rPr>
          <w:rStyle w:val="C11"/>
          <w:rtl w:val="0"/>
        </w:rPr>
        <w:t>e) Popsat mechanizační prostředky a ruční nářadí pro provádění ochrany kultur</w:t>
      </w:r>
    </w:p>
    <w:p>
      <w:pPr>
        <w:pStyle w:val="P28"/>
        <w:framePr w:w="3921" w:h="607" w:hRule="exact" w:wrap="none" w:vAnchor="page" w:hAnchor="margin" w:x="6800" w:y="5160"/>
        <w:rPr>
          <w:rStyle w:val="C3"/>
          <w:rtl w:val="0"/>
        </w:rPr>
      </w:pPr>
    </w:p>
    <w:p>
      <w:pPr>
        <w:pStyle w:val="P29"/>
        <w:framePr w:w="3839" w:h="480" w:hRule="exact" w:wrap="none" w:vAnchor="page" w:hAnchor="margin" w:x="6856" w:y="5216"/>
        <w:rPr>
          <w:rStyle w:val="C21"/>
          <w:rtl w:val="0"/>
        </w:rPr>
      </w:pPr>
      <w:r>
        <w:rPr>
          <w:rStyle w:val="C21"/>
          <w:rtl w:val="0"/>
        </w:rPr>
        <w:t>Praktické předvedení a ústní ověření</w:t>
      </w:r>
    </w:p>
    <w:p>
      <w:pPr>
        <w:pStyle w:val="P32"/>
        <w:framePr w:w="10710" w:h="248" w:hRule="exact" w:wrap="none" w:vAnchor="page" w:hAnchor="margin" w:x="28" w:y="5880"/>
        <w:rPr>
          <w:rStyle w:val="C23"/>
          <w:rtl w:val="0"/>
        </w:rPr>
      </w:pPr>
      <w:r>
        <w:rPr>
          <w:rStyle w:val="C23"/>
          <w:rtl w:val="0"/>
        </w:rPr>
        <w:t>Je třeba splnit všechna kritéria.</w:t>
      </w:r>
    </w:p>
    <w:p>
      <w:pPr>
        <w:pStyle w:val="P23"/>
        <w:framePr w:w="10710" w:h="340" w:hRule="exact" w:wrap="none" w:vAnchor="page" w:hAnchor="margin" w:x="28" w:y="6316"/>
        <w:rPr>
          <w:rStyle w:val="C18"/>
          <w:rtl w:val="0"/>
        </w:rPr>
      </w:pPr>
      <w:r>
        <w:rPr>
          <w:rStyle w:val="C18"/>
          <w:rtl w:val="0"/>
        </w:rPr>
        <w:t>Organizace pěstebních činností</w:t>
      </w:r>
    </w:p>
    <w:p>
      <w:pPr>
        <w:pStyle w:val="P24"/>
        <w:framePr w:w="6713" w:h="376" w:hRule="exact" w:wrap="none" w:vAnchor="page" w:hAnchor="margin" w:x="45" w:y="6755"/>
        <w:rPr>
          <w:rStyle w:val="C3"/>
          <w:rtl w:val="0"/>
        </w:rPr>
      </w:pPr>
    </w:p>
    <w:p>
      <w:pPr>
        <w:pStyle w:val="P25"/>
        <w:framePr w:w="6661" w:h="249" w:hRule="exact" w:wrap="none" w:vAnchor="page" w:hAnchor="margin" w:x="71" w:y="6826"/>
        <w:rPr>
          <w:rStyle w:val="C19"/>
          <w:rtl w:val="0"/>
        </w:rPr>
      </w:pPr>
      <w:r>
        <w:rPr>
          <w:rStyle w:val="C19"/>
          <w:rtl w:val="0"/>
        </w:rPr>
        <w:t>Kritéria hodnocení</w:t>
      </w:r>
    </w:p>
    <w:p>
      <w:pPr>
        <w:pStyle w:val="P26"/>
        <w:framePr w:w="3918" w:h="376" w:hRule="exact" w:wrap="none" w:vAnchor="page" w:hAnchor="margin" w:x="6803" w:y="6755"/>
        <w:rPr>
          <w:rStyle w:val="C3"/>
          <w:rtl w:val="0"/>
        </w:rPr>
      </w:pPr>
    </w:p>
    <w:p>
      <w:pPr>
        <w:pStyle w:val="P27"/>
        <w:framePr w:w="3836" w:h="249" w:hRule="exact" w:wrap="none" w:vAnchor="page" w:hAnchor="margin" w:x="6859" w:y="6826"/>
        <w:rPr>
          <w:rStyle w:val="C20"/>
          <w:rtl w:val="0"/>
        </w:rPr>
      </w:pPr>
      <w:r>
        <w:rPr>
          <w:rStyle w:val="C20"/>
          <w:rtl w:val="0"/>
        </w:rPr>
        <w:t>Způsoby ověření</w:t>
      </w:r>
    </w:p>
    <w:p>
      <w:pPr>
        <w:pStyle w:val="P12"/>
        <w:framePr w:w="6710" w:h="607" w:hRule="exact" w:wrap="none" w:vAnchor="page" w:hAnchor="margin" w:x="45" w:y="7131"/>
        <w:rPr>
          <w:rStyle w:val="C3"/>
          <w:rtl w:val="0"/>
        </w:rPr>
      </w:pPr>
    </w:p>
    <w:p>
      <w:pPr>
        <w:pStyle w:val="P13"/>
        <w:framePr w:w="6658" w:h="480" w:hRule="exact" w:wrap="none" w:vAnchor="page" w:hAnchor="margin" w:x="71" w:y="7187"/>
        <w:rPr>
          <w:rStyle w:val="C11"/>
          <w:rtl w:val="0"/>
        </w:rPr>
      </w:pPr>
      <w:r>
        <w:rPr>
          <w:rStyle w:val="C11"/>
          <w:rtl w:val="0"/>
        </w:rPr>
        <w:t>a) Vysvětlit nutnost používání jednotek prostorového rozdělení lesa, prakticky se orientovat v lesnických mapách</w:t>
      </w:r>
    </w:p>
    <w:p>
      <w:pPr>
        <w:pStyle w:val="P28"/>
        <w:framePr w:w="3921" w:h="607" w:hRule="exact" w:wrap="none" w:vAnchor="page" w:hAnchor="margin" w:x="6800" w:y="7131"/>
        <w:rPr>
          <w:rStyle w:val="C3"/>
          <w:rtl w:val="0"/>
        </w:rPr>
      </w:pPr>
    </w:p>
    <w:p>
      <w:pPr>
        <w:pStyle w:val="P29"/>
        <w:framePr w:w="3839" w:h="480" w:hRule="exact" w:wrap="none" w:vAnchor="page" w:hAnchor="margin" w:x="6856" w:y="7187"/>
        <w:rPr>
          <w:rStyle w:val="C21"/>
          <w:rtl w:val="0"/>
        </w:rPr>
      </w:pPr>
      <w:r>
        <w:rPr>
          <w:rStyle w:val="C21"/>
          <w:rtl w:val="0"/>
        </w:rPr>
        <w:t>Praktické předvedení a ústní ověření</w:t>
      </w:r>
    </w:p>
    <w:p>
      <w:pPr>
        <w:pStyle w:val="P16"/>
        <w:framePr w:w="6710" w:h="607" w:hRule="exact" w:wrap="none" w:vAnchor="page" w:hAnchor="margin" w:x="45" w:y="7738"/>
        <w:rPr>
          <w:rStyle w:val="C3"/>
          <w:rtl w:val="0"/>
        </w:rPr>
      </w:pPr>
    </w:p>
    <w:p>
      <w:pPr>
        <w:pStyle w:val="P17"/>
        <w:framePr w:w="6658" w:h="480" w:hRule="exact" w:wrap="none" w:vAnchor="page" w:hAnchor="margin" w:x="71" w:y="7794"/>
        <w:rPr>
          <w:rStyle w:val="C13"/>
          <w:rtl w:val="0"/>
        </w:rPr>
      </w:pPr>
      <w:r>
        <w:rPr>
          <w:rStyle w:val="C13"/>
          <w:rtl w:val="0"/>
        </w:rPr>
        <w:t>b) Stanovit na základě lesního hospodářského plánu časový plán a použití technologií pěstebních činností na stanoveném úseku</w:t>
      </w:r>
    </w:p>
    <w:p>
      <w:pPr>
        <w:pStyle w:val="P30"/>
        <w:framePr w:w="3921" w:h="607" w:hRule="exact" w:wrap="none" w:vAnchor="page" w:hAnchor="margin" w:x="6800" w:y="7738"/>
        <w:rPr>
          <w:rStyle w:val="C3"/>
          <w:rtl w:val="0"/>
        </w:rPr>
      </w:pPr>
    </w:p>
    <w:p>
      <w:pPr>
        <w:pStyle w:val="P31"/>
        <w:framePr w:w="3839" w:h="480" w:hRule="exact" w:wrap="none" w:vAnchor="page" w:hAnchor="margin" w:x="6856" w:y="7794"/>
        <w:rPr>
          <w:rStyle w:val="C22"/>
          <w:rtl w:val="0"/>
        </w:rPr>
      </w:pPr>
      <w:r>
        <w:rPr>
          <w:rStyle w:val="C22"/>
          <w:rtl w:val="0"/>
        </w:rPr>
        <w:t>Praktické předvedení a ústní ověření</w:t>
      </w:r>
    </w:p>
    <w:p>
      <w:pPr>
        <w:pStyle w:val="P12"/>
        <w:framePr w:w="6710" w:h="607" w:hRule="exact" w:wrap="none" w:vAnchor="page" w:hAnchor="margin" w:x="45" w:y="8345"/>
        <w:rPr>
          <w:rStyle w:val="C3"/>
          <w:rtl w:val="0"/>
        </w:rPr>
      </w:pPr>
    </w:p>
    <w:p>
      <w:pPr>
        <w:pStyle w:val="P13"/>
        <w:framePr w:w="6658" w:h="480" w:hRule="exact" w:wrap="none" w:vAnchor="page" w:hAnchor="margin" w:x="71" w:y="8401"/>
        <w:rPr>
          <w:rStyle w:val="C11"/>
          <w:rtl w:val="0"/>
        </w:rPr>
      </w:pPr>
      <w:r>
        <w:rPr>
          <w:rStyle w:val="C11"/>
          <w:rtl w:val="0"/>
        </w:rPr>
        <w:t>c) Orientovat se ve výkonových normách, vypočítat normy pro jednotlivé výkony pěstební činnosti</w:t>
      </w:r>
    </w:p>
    <w:p>
      <w:pPr>
        <w:pStyle w:val="P28"/>
        <w:framePr w:w="3921" w:h="607" w:hRule="exact" w:wrap="none" w:vAnchor="page" w:hAnchor="margin" w:x="6800" w:y="8345"/>
        <w:rPr>
          <w:rStyle w:val="C3"/>
          <w:rtl w:val="0"/>
        </w:rPr>
      </w:pPr>
    </w:p>
    <w:p>
      <w:pPr>
        <w:pStyle w:val="P29"/>
        <w:framePr w:w="3839" w:h="480" w:hRule="exact" w:wrap="none" w:vAnchor="page" w:hAnchor="margin" w:x="6856" w:y="8401"/>
        <w:rPr>
          <w:rStyle w:val="C21"/>
          <w:rtl w:val="0"/>
        </w:rPr>
      </w:pPr>
      <w:r>
        <w:rPr>
          <w:rStyle w:val="C21"/>
          <w:rtl w:val="0"/>
        </w:rPr>
        <w:t>Praktické předvedení a ústní ověření</w:t>
      </w:r>
    </w:p>
    <w:p>
      <w:pPr>
        <w:pStyle w:val="P32"/>
        <w:framePr w:w="10710" w:h="248" w:hRule="exact" w:wrap="none" w:vAnchor="page" w:hAnchor="margin" w:x="28" w:y="9065"/>
        <w:rPr>
          <w:rStyle w:val="C23"/>
          <w:rtl w:val="0"/>
        </w:rPr>
      </w:pPr>
      <w:r>
        <w:rPr>
          <w:rStyle w:val="C23"/>
          <w:rtl w:val="0"/>
        </w:rPr>
        <w:t>Je třeba splnit všechna kritéria.</w:t>
      </w:r>
    </w:p>
    <w:p>
      <w:pPr>
        <w:pStyle w:val="P23"/>
        <w:framePr w:w="10710" w:h="340" w:hRule="exact" w:wrap="none" w:vAnchor="page" w:hAnchor="margin" w:x="28" w:y="9501"/>
        <w:rPr>
          <w:rStyle w:val="C18"/>
          <w:rtl w:val="0"/>
        </w:rPr>
      </w:pPr>
      <w:r>
        <w:rPr>
          <w:rStyle w:val="C18"/>
          <w:rtl w:val="0"/>
        </w:rPr>
        <w:t>Vyznačování výchovných zásahů v lesních porostech</w:t>
      </w:r>
    </w:p>
    <w:p>
      <w:pPr>
        <w:pStyle w:val="P24"/>
        <w:framePr w:w="6713" w:h="376" w:hRule="exact" w:wrap="none" w:vAnchor="page" w:hAnchor="margin" w:x="45" w:y="9940"/>
        <w:rPr>
          <w:rStyle w:val="C3"/>
          <w:rtl w:val="0"/>
        </w:rPr>
      </w:pPr>
    </w:p>
    <w:p>
      <w:pPr>
        <w:pStyle w:val="P25"/>
        <w:framePr w:w="6661" w:h="249" w:hRule="exact" w:wrap="none" w:vAnchor="page" w:hAnchor="margin" w:x="71" w:y="10011"/>
        <w:rPr>
          <w:rStyle w:val="C19"/>
          <w:rtl w:val="0"/>
        </w:rPr>
      </w:pPr>
      <w:r>
        <w:rPr>
          <w:rStyle w:val="C19"/>
          <w:rtl w:val="0"/>
        </w:rPr>
        <w:t>Kritéria hodnocení</w:t>
      </w:r>
    </w:p>
    <w:p>
      <w:pPr>
        <w:pStyle w:val="P26"/>
        <w:framePr w:w="3918" w:h="376" w:hRule="exact" w:wrap="none" w:vAnchor="page" w:hAnchor="margin" w:x="6803" w:y="9940"/>
        <w:rPr>
          <w:rStyle w:val="C3"/>
          <w:rtl w:val="0"/>
        </w:rPr>
      </w:pPr>
    </w:p>
    <w:p>
      <w:pPr>
        <w:pStyle w:val="P27"/>
        <w:framePr w:w="3836" w:h="249" w:hRule="exact" w:wrap="none" w:vAnchor="page" w:hAnchor="margin" w:x="6859" w:y="10011"/>
        <w:rPr>
          <w:rStyle w:val="C20"/>
          <w:rtl w:val="0"/>
        </w:rPr>
      </w:pPr>
      <w:r>
        <w:rPr>
          <w:rStyle w:val="C20"/>
          <w:rtl w:val="0"/>
        </w:rPr>
        <w:t>Způsoby ověření</w:t>
      </w:r>
    </w:p>
    <w:p>
      <w:pPr>
        <w:pStyle w:val="P12"/>
        <w:framePr w:w="6710" w:h="1055" w:hRule="exact" w:wrap="none" w:vAnchor="page" w:hAnchor="margin" w:x="45" w:y="10317"/>
        <w:rPr>
          <w:rStyle w:val="C3"/>
          <w:rtl w:val="0"/>
        </w:rPr>
      </w:pPr>
    </w:p>
    <w:p>
      <w:pPr>
        <w:pStyle w:val="P13"/>
        <w:framePr w:w="6658" w:h="928" w:hRule="exact" w:wrap="none" w:vAnchor="page" w:hAnchor="margin" w:x="71" w:y="10373"/>
        <w:rPr>
          <w:rStyle w:val="C11"/>
          <w:rtl w:val="0"/>
        </w:rPr>
      </w:pPr>
      <w:r>
        <w:rPr>
          <w:rStyle w:val="C11"/>
          <w:rtl w:val="0"/>
        </w:rPr>
        <w:t>a) Definovat obnovu, obmýtí, obnovní dobu, východisko obnovy atd., podrobně charakterizovat základní hospodářské způsoby, vysvětlit význam zakmenění a zastoupení, stanovit jejich hodnoty pro všechna vývojová stádia porostů, objasnit modely lesa holosečného, podrostního a výběrného</w:t>
      </w:r>
    </w:p>
    <w:p>
      <w:pPr>
        <w:pStyle w:val="P28"/>
        <w:framePr w:w="3921" w:h="1055" w:hRule="exact" w:wrap="none" w:vAnchor="page" w:hAnchor="margin" w:x="6800" w:y="10317"/>
        <w:rPr>
          <w:rStyle w:val="C3"/>
          <w:rtl w:val="0"/>
        </w:rPr>
      </w:pPr>
    </w:p>
    <w:p>
      <w:pPr>
        <w:pStyle w:val="P29"/>
        <w:framePr w:w="3839" w:h="928" w:hRule="exact" w:wrap="none" w:vAnchor="page" w:hAnchor="margin" w:x="6856" w:y="10373"/>
        <w:rPr>
          <w:rStyle w:val="C21"/>
          <w:rtl w:val="0"/>
        </w:rPr>
      </w:pPr>
      <w:r>
        <w:rPr>
          <w:rStyle w:val="C21"/>
          <w:rtl w:val="0"/>
        </w:rPr>
        <w:t>Písemné ověření a ústní ověření</w:t>
      </w:r>
    </w:p>
    <w:p>
      <w:pPr>
        <w:pStyle w:val="P16"/>
        <w:framePr w:w="6710" w:h="831" w:hRule="exact" w:wrap="none" w:vAnchor="page" w:hAnchor="margin" w:x="45" w:y="11372"/>
        <w:rPr>
          <w:rStyle w:val="C3"/>
          <w:rtl w:val="0"/>
        </w:rPr>
      </w:pPr>
    </w:p>
    <w:p>
      <w:pPr>
        <w:pStyle w:val="P17"/>
        <w:framePr w:w="6658" w:h="704" w:hRule="exact" w:wrap="none" w:vAnchor="page" w:hAnchor="margin" w:x="71" w:y="11428"/>
        <w:rPr>
          <w:rStyle w:val="C13"/>
          <w:rtl w:val="0"/>
        </w:rPr>
      </w:pPr>
      <w:r>
        <w:rPr>
          <w:rStyle w:val="C13"/>
          <w:rtl w:val="0"/>
        </w:rPr>
        <w:t>b) Popsat zásady výchovy v mladých lesních porostech ve stádiu náletů, nárostů, zajištěných kultur, mlazin, tyčkovin, tyčovin včetně zásad a účelu rozčleňování porostů a vyvětvování dřevin</w:t>
      </w:r>
    </w:p>
    <w:p>
      <w:pPr>
        <w:pStyle w:val="P30"/>
        <w:framePr w:w="3921" w:h="831" w:hRule="exact" w:wrap="none" w:vAnchor="page" w:hAnchor="margin" w:x="6800" w:y="11372"/>
        <w:rPr>
          <w:rStyle w:val="C3"/>
          <w:rtl w:val="0"/>
        </w:rPr>
      </w:pPr>
    </w:p>
    <w:p>
      <w:pPr>
        <w:pStyle w:val="P31"/>
        <w:framePr w:w="3839" w:h="704" w:hRule="exact" w:wrap="none" w:vAnchor="page" w:hAnchor="margin" w:x="6856" w:y="11428"/>
        <w:rPr>
          <w:rStyle w:val="C22"/>
          <w:rtl w:val="0"/>
        </w:rPr>
      </w:pPr>
      <w:r>
        <w:rPr>
          <w:rStyle w:val="C22"/>
          <w:rtl w:val="0"/>
        </w:rPr>
        <w:t>Písemné ověření a ústní ověření</w:t>
      </w:r>
    </w:p>
    <w:p>
      <w:pPr>
        <w:pStyle w:val="P12"/>
        <w:framePr w:w="6710" w:h="831" w:hRule="exact" w:wrap="none" w:vAnchor="page" w:hAnchor="margin" w:x="45" w:y="12203"/>
        <w:rPr>
          <w:rStyle w:val="C3"/>
          <w:rtl w:val="0"/>
        </w:rPr>
      </w:pPr>
    </w:p>
    <w:p>
      <w:pPr>
        <w:pStyle w:val="P13"/>
        <w:framePr w:w="6658" w:h="704" w:hRule="exact" w:wrap="none" w:vAnchor="page" w:hAnchor="margin" w:x="71" w:y="12259"/>
        <w:rPr>
          <w:rStyle w:val="C11"/>
          <w:rtl w:val="0"/>
        </w:rPr>
      </w:pPr>
      <w:r>
        <w:rPr>
          <w:rStyle w:val="C11"/>
          <w:rtl w:val="0"/>
        </w:rPr>
        <w:t>c) Poznat lesnicky důležité dřeviny podle habitu, letorostů a asimilačních orgánů, charakterizovat jejich ekologické nároky, popsat a rozlišovat dřevo hlavních dřevin podle makroskopických znaků, pracovat s určovacími klíči</w:t>
      </w:r>
    </w:p>
    <w:p>
      <w:pPr>
        <w:pStyle w:val="P28"/>
        <w:framePr w:w="3921" w:h="831" w:hRule="exact" w:wrap="none" w:vAnchor="page" w:hAnchor="margin" w:x="6800" w:y="12203"/>
        <w:rPr>
          <w:rStyle w:val="C3"/>
          <w:rtl w:val="0"/>
        </w:rPr>
      </w:pPr>
    </w:p>
    <w:p>
      <w:pPr>
        <w:pStyle w:val="P29"/>
        <w:framePr w:w="3839" w:h="704" w:hRule="exact" w:wrap="none" w:vAnchor="page" w:hAnchor="margin" w:x="6856" w:y="12259"/>
        <w:rPr>
          <w:rStyle w:val="C21"/>
          <w:rtl w:val="0"/>
        </w:rPr>
      </w:pPr>
      <w:r>
        <w:rPr>
          <w:rStyle w:val="C21"/>
          <w:rtl w:val="0"/>
        </w:rPr>
        <w:t>Praktické předvedení a ústní ověření</w:t>
      </w:r>
    </w:p>
    <w:p>
      <w:pPr>
        <w:pStyle w:val="P16"/>
        <w:framePr w:w="6710" w:h="1055" w:hRule="exact" w:wrap="none" w:vAnchor="page" w:hAnchor="margin" w:x="45" w:y="13034"/>
        <w:rPr>
          <w:rStyle w:val="C3"/>
          <w:rtl w:val="0"/>
        </w:rPr>
      </w:pPr>
    </w:p>
    <w:p>
      <w:pPr>
        <w:pStyle w:val="P17"/>
        <w:framePr w:w="6658" w:h="928" w:hRule="exact" w:wrap="none" w:vAnchor="page" w:hAnchor="margin" w:x="71" w:y="13090"/>
        <w:rPr>
          <w:rStyle w:val="C13"/>
          <w:rtl w:val="0"/>
        </w:rPr>
      </w:pPr>
      <w:r>
        <w:rPr>
          <w:rStyle w:val="C13"/>
          <w:rtl w:val="0"/>
        </w:rPr>
        <w:t>d) Popsat postup a princip provedení výchovného zásahu dle zásad pěstování lesa s ohledem na strukturu a dřevinnou skladbu porostu a vyznačit určený výchovný zásah (protrhávka, prostřihávka, prořezávka, probírka)</w:t>
      </w:r>
    </w:p>
    <w:p>
      <w:pPr>
        <w:pStyle w:val="P30"/>
        <w:framePr w:w="3921" w:h="1055" w:hRule="exact" w:wrap="none" w:vAnchor="page" w:hAnchor="margin" w:x="6800" w:y="13034"/>
        <w:rPr>
          <w:rStyle w:val="C3"/>
          <w:rtl w:val="0"/>
        </w:rPr>
      </w:pPr>
    </w:p>
    <w:p>
      <w:pPr>
        <w:pStyle w:val="P31"/>
        <w:framePr w:w="3839" w:h="928" w:hRule="exact" w:wrap="none" w:vAnchor="page" w:hAnchor="margin" w:x="6856" w:y="13090"/>
        <w:rPr>
          <w:rStyle w:val="C22"/>
          <w:rtl w:val="0"/>
        </w:rPr>
      </w:pPr>
      <w:r>
        <w:rPr>
          <w:rStyle w:val="C22"/>
          <w:rtl w:val="0"/>
        </w:rPr>
        <w:t>Praktické předvedení a ústní ověření</w:t>
      </w:r>
    </w:p>
    <w:p>
      <w:pPr>
        <w:pStyle w:val="P32"/>
        <w:framePr w:w="10710" w:h="248" w:hRule="exact" w:wrap="none" w:vAnchor="page" w:hAnchor="margin" w:x="28" w:y="1420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Lesní technik lesník pro pěstební činnost, 13.6.2026 11:47:18</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Kontrola plnění lesních hospodářských plánů a předaných projektů v rámci obhospodařovaného území</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Orientovat se v předaných projektech, evidovat jejich naplňování podle technických jednotek</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Ústní ověření</w:t>
      </w:r>
    </w:p>
    <w:p>
      <w:pPr>
        <w:pStyle w:val="P16"/>
        <w:framePr w:w="6710" w:h="376" w:hRule="exact" w:wrap="none" w:vAnchor="page" w:hAnchor="margin" w:x="45" w:y="3784"/>
        <w:rPr>
          <w:rStyle w:val="C3"/>
          <w:rtl w:val="0"/>
        </w:rPr>
      </w:pPr>
    </w:p>
    <w:p>
      <w:pPr>
        <w:pStyle w:val="P17"/>
        <w:framePr w:w="6658" w:h="249" w:hRule="exact" w:wrap="none" w:vAnchor="page" w:hAnchor="margin" w:x="71" w:y="3840"/>
        <w:rPr>
          <w:rStyle w:val="C13"/>
          <w:rtl w:val="0"/>
        </w:rPr>
      </w:pPr>
      <w:r>
        <w:rPr>
          <w:rStyle w:val="C13"/>
          <w:rtl w:val="0"/>
        </w:rPr>
        <w:t>b) Popsat podmínky zajištěnosti kultur</w:t>
      </w:r>
    </w:p>
    <w:p>
      <w:pPr>
        <w:pStyle w:val="P30"/>
        <w:framePr w:w="3921" w:h="376" w:hRule="exact" w:wrap="none" w:vAnchor="page" w:hAnchor="margin" w:x="6800" w:y="3784"/>
        <w:rPr>
          <w:rStyle w:val="C3"/>
          <w:rtl w:val="0"/>
        </w:rPr>
      </w:pPr>
    </w:p>
    <w:p>
      <w:pPr>
        <w:pStyle w:val="P31"/>
        <w:framePr w:w="3839" w:h="249" w:hRule="exact" w:wrap="none" w:vAnchor="page" w:hAnchor="margin" w:x="6856" w:y="3840"/>
        <w:rPr>
          <w:rStyle w:val="C22"/>
          <w:rtl w:val="0"/>
        </w:rPr>
      </w:pPr>
      <w:r>
        <w:rPr>
          <w:rStyle w:val="C22"/>
          <w:rtl w:val="0"/>
        </w:rPr>
        <w:t>Ústní ověření</w:t>
      </w:r>
    </w:p>
    <w:p>
      <w:pPr>
        <w:pStyle w:val="P32"/>
        <w:framePr w:w="10710" w:h="248" w:hRule="exact" w:wrap="none" w:vAnchor="page" w:hAnchor="margin" w:x="28" w:y="4273"/>
        <w:rPr>
          <w:rStyle w:val="C23"/>
          <w:rtl w:val="0"/>
        </w:rPr>
      </w:pPr>
      <w:r>
        <w:rPr>
          <w:rStyle w:val="C23"/>
          <w:rtl w:val="0"/>
        </w:rPr>
        <w:t>Je třeba splnit obě kritéria.</w:t>
      </w:r>
    </w:p>
    <w:p>
      <w:pPr>
        <w:pStyle w:val="P23"/>
        <w:framePr w:w="10710" w:h="547" w:hRule="exact" w:wrap="none" w:vAnchor="page" w:hAnchor="margin" w:x="28" w:y="4709"/>
        <w:rPr>
          <w:rStyle w:val="C18"/>
          <w:rtl w:val="0"/>
        </w:rPr>
      </w:pPr>
      <w:r>
        <w:rPr>
          <w:rStyle w:val="C18"/>
          <w:rtl w:val="0"/>
        </w:rPr>
        <w:t>Vedení evidence lesního hospodářství v rámci lesního revíru/lesního úseku v oblasti pěstební činnosti</w:t>
      </w:r>
    </w:p>
    <w:p>
      <w:pPr>
        <w:pStyle w:val="P24"/>
        <w:framePr w:w="6713" w:h="376" w:hRule="exact" w:wrap="none" w:vAnchor="page" w:hAnchor="margin" w:x="45" w:y="5356"/>
        <w:rPr>
          <w:rStyle w:val="C3"/>
          <w:rtl w:val="0"/>
        </w:rPr>
      </w:pPr>
    </w:p>
    <w:p>
      <w:pPr>
        <w:pStyle w:val="P25"/>
        <w:framePr w:w="6661" w:h="249" w:hRule="exact" w:wrap="none" w:vAnchor="page" w:hAnchor="margin" w:x="71" w:y="5427"/>
        <w:rPr>
          <w:rStyle w:val="C19"/>
          <w:rtl w:val="0"/>
        </w:rPr>
      </w:pPr>
      <w:r>
        <w:rPr>
          <w:rStyle w:val="C19"/>
          <w:rtl w:val="0"/>
        </w:rPr>
        <w:t>Kritéria hodnocení</w:t>
      </w:r>
    </w:p>
    <w:p>
      <w:pPr>
        <w:pStyle w:val="P26"/>
        <w:framePr w:w="3918" w:h="376" w:hRule="exact" w:wrap="none" w:vAnchor="page" w:hAnchor="margin" w:x="6803" w:y="5356"/>
        <w:rPr>
          <w:rStyle w:val="C3"/>
          <w:rtl w:val="0"/>
        </w:rPr>
      </w:pPr>
    </w:p>
    <w:p>
      <w:pPr>
        <w:pStyle w:val="P27"/>
        <w:framePr w:w="3836" w:h="249" w:hRule="exact" w:wrap="none" w:vAnchor="page" w:hAnchor="margin" w:x="6859" w:y="5427"/>
        <w:rPr>
          <w:rStyle w:val="C20"/>
          <w:rtl w:val="0"/>
        </w:rPr>
      </w:pPr>
      <w:r>
        <w:rPr>
          <w:rStyle w:val="C20"/>
          <w:rtl w:val="0"/>
        </w:rPr>
        <w:t>Způsoby ověření</w:t>
      </w:r>
    </w:p>
    <w:p>
      <w:pPr>
        <w:pStyle w:val="P12"/>
        <w:framePr w:w="6710" w:h="831" w:hRule="exact" w:wrap="none" w:vAnchor="page" w:hAnchor="margin" w:x="45" w:y="5732"/>
        <w:rPr>
          <w:rStyle w:val="C3"/>
          <w:rtl w:val="0"/>
        </w:rPr>
      </w:pPr>
    </w:p>
    <w:p>
      <w:pPr>
        <w:pStyle w:val="P13"/>
        <w:framePr w:w="6658" w:h="704" w:hRule="exact" w:wrap="none" w:vAnchor="page" w:hAnchor="margin" w:x="71" w:y="5788"/>
        <w:rPr>
          <w:rStyle w:val="C11"/>
          <w:rtl w:val="0"/>
        </w:rPr>
      </w:pPr>
      <w:r>
        <w:rPr>
          <w:rStyle w:val="C11"/>
          <w:rtl w:val="0"/>
        </w:rPr>
        <w:t>a) Popsat a předvést vedení evidence lesního hospodářství v oblasti nakládání se sadebním materiálem (rozpis použití sadebního materiálu, list o původu sadebního materiálu)</w:t>
      </w:r>
    </w:p>
    <w:p>
      <w:pPr>
        <w:pStyle w:val="P28"/>
        <w:framePr w:w="3921" w:h="831" w:hRule="exact" w:wrap="none" w:vAnchor="page" w:hAnchor="margin" w:x="6800" w:y="5732"/>
        <w:rPr>
          <w:rStyle w:val="C3"/>
          <w:rtl w:val="0"/>
        </w:rPr>
      </w:pPr>
    </w:p>
    <w:p>
      <w:pPr>
        <w:pStyle w:val="P29"/>
        <w:framePr w:w="3839" w:h="704" w:hRule="exact" w:wrap="none" w:vAnchor="page" w:hAnchor="margin" w:x="6856" w:y="5788"/>
        <w:rPr>
          <w:rStyle w:val="C21"/>
          <w:rtl w:val="0"/>
        </w:rPr>
      </w:pPr>
      <w:r>
        <w:rPr>
          <w:rStyle w:val="C21"/>
          <w:rtl w:val="0"/>
        </w:rPr>
        <w:t>Praktické předvedení a ústní ověření</w:t>
      </w:r>
    </w:p>
    <w:p>
      <w:pPr>
        <w:pStyle w:val="P16"/>
        <w:framePr w:w="6710" w:h="831" w:hRule="exact" w:wrap="none" w:vAnchor="page" w:hAnchor="margin" w:x="45" w:y="6563"/>
        <w:rPr>
          <w:rStyle w:val="C3"/>
          <w:rtl w:val="0"/>
        </w:rPr>
      </w:pPr>
    </w:p>
    <w:p>
      <w:pPr>
        <w:pStyle w:val="P17"/>
        <w:framePr w:w="6658" w:h="704" w:hRule="exact" w:wrap="none" w:vAnchor="page" w:hAnchor="margin" w:x="71" w:y="6619"/>
        <w:rPr>
          <w:rStyle w:val="C13"/>
          <w:rtl w:val="0"/>
        </w:rPr>
      </w:pPr>
      <w:r>
        <w:rPr>
          <w:rStyle w:val="C13"/>
          <w:rtl w:val="0"/>
        </w:rPr>
        <w:t>b) Popsat a předvést vedení evidence lesního hospodářství v oblasti sumarizace pěstebních činností (vyhotovení měsíční uzávěrky pěstebních činností)</w:t>
      </w:r>
    </w:p>
    <w:p>
      <w:pPr>
        <w:pStyle w:val="P30"/>
        <w:framePr w:w="3921" w:h="831" w:hRule="exact" w:wrap="none" w:vAnchor="page" w:hAnchor="margin" w:x="6800" w:y="6563"/>
        <w:rPr>
          <w:rStyle w:val="C3"/>
          <w:rtl w:val="0"/>
        </w:rPr>
      </w:pPr>
    </w:p>
    <w:p>
      <w:pPr>
        <w:pStyle w:val="P31"/>
        <w:framePr w:w="3839" w:h="704" w:hRule="exact" w:wrap="none" w:vAnchor="page" w:hAnchor="margin" w:x="6856" w:y="6619"/>
        <w:rPr>
          <w:rStyle w:val="C22"/>
          <w:rtl w:val="0"/>
        </w:rPr>
      </w:pPr>
      <w:r>
        <w:rPr>
          <w:rStyle w:val="C22"/>
          <w:rtl w:val="0"/>
        </w:rPr>
        <w:t>Praktické předvedení a ústní ověření</w:t>
      </w:r>
    </w:p>
    <w:p>
      <w:pPr>
        <w:pStyle w:val="P12"/>
        <w:framePr w:w="6710" w:h="831" w:hRule="exact" w:wrap="none" w:vAnchor="page" w:hAnchor="margin" w:x="45" w:y="7394"/>
        <w:rPr>
          <w:rStyle w:val="C3"/>
          <w:rtl w:val="0"/>
        </w:rPr>
      </w:pPr>
    </w:p>
    <w:p>
      <w:pPr>
        <w:pStyle w:val="P13"/>
        <w:framePr w:w="6658" w:h="704" w:hRule="exact" w:wrap="none" w:vAnchor="page" w:hAnchor="margin" w:x="71" w:y="7450"/>
        <w:rPr>
          <w:rStyle w:val="C11"/>
          <w:rtl w:val="0"/>
        </w:rPr>
      </w:pPr>
      <w:r>
        <w:rPr>
          <w:rStyle w:val="C11"/>
          <w:rtl w:val="0"/>
        </w:rPr>
        <w:t>c) Popsat a předvést vedení evidence lesního hospodářství v oblasti nakládání s chemickými látkami a přípravky (evidence používaných chemických látek a přípravků)</w:t>
      </w:r>
    </w:p>
    <w:p>
      <w:pPr>
        <w:pStyle w:val="P28"/>
        <w:framePr w:w="3921" w:h="831" w:hRule="exact" w:wrap="none" w:vAnchor="page" w:hAnchor="margin" w:x="6800" w:y="7394"/>
        <w:rPr>
          <w:rStyle w:val="C3"/>
          <w:rtl w:val="0"/>
        </w:rPr>
      </w:pPr>
    </w:p>
    <w:p>
      <w:pPr>
        <w:pStyle w:val="P29"/>
        <w:framePr w:w="3839" w:h="704" w:hRule="exact" w:wrap="none" w:vAnchor="page" w:hAnchor="margin" w:x="6856" w:y="7450"/>
        <w:rPr>
          <w:rStyle w:val="C21"/>
          <w:rtl w:val="0"/>
        </w:rPr>
      </w:pPr>
      <w:r>
        <w:rPr>
          <w:rStyle w:val="C21"/>
          <w:rtl w:val="0"/>
        </w:rPr>
        <w:t>Praktické předvedení a ústní ověření</w:t>
      </w:r>
    </w:p>
    <w:p>
      <w:pPr>
        <w:pStyle w:val="P32"/>
        <w:framePr w:w="10710" w:h="248" w:hRule="exact" w:wrap="none" w:vAnchor="page" w:hAnchor="margin" w:x="28" w:y="8339"/>
        <w:rPr>
          <w:rStyle w:val="C23"/>
          <w:rtl w:val="0"/>
        </w:rPr>
      </w:pPr>
      <w:r>
        <w:rPr>
          <w:rStyle w:val="C23"/>
          <w:rtl w:val="0"/>
        </w:rPr>
        <w:t>Je třeba splnit všechna kritéria.</w:t>
      </w:r>
    </w:p>
    <w:p>
      <w:pPr>
        <w:pStyle w:val="P23"/>
        <w:framePr w:w="10710" w:h="340" w:hRule="exact" w:wrap="none" w:vAnchor="page" w:hAnchor="margin" w:x="28" w:y="8774"/>
        <w:rPr>
          <w:rStyle w:val="C18"/>
          <w:rtl w:val="0"/>
        </w:rPr>
      </w:pPr>
      <w:r>
        <w:rPr>
          <w:rStyle w:val="C18"/>
          <w:rtl w:val="0"/>
        </w:rPr>
        <w:t>Kontrola dodržování BOZP, PO a pracovních postupů v pěstební činnosti</w:t>
      </w:r>
    </w:p>
    <w:p>
      <w:pPr>
        <w:pStyle w:val="P24"/>
        <w:framePr w:w="6713" w:h="376" w:hRule="exact" w:wrap="none" w:vAnchor="page" w:hAnchor="margin" w:x="45" w:y="9213"/>
        <w:rPr>
          <w:rStyle w:val="C3"/>
          <w:rtl w:val="0"/>
        </w:rPr>
      </w:pPr>
    </w:p>
    <w:p>
      <w:pPr>
        <w:pStyle w:val="P25"/>
        <w:framePr w:w="6661" w:h="249" w:hRule="exact" w:wrap="none" w:vAnchor="page" w:hAnchor="margin" w:x="71" w:y="9284"/>
        <w:rPr>
          <w:rStyle w:val="C19"/>
          <w:rtl w:val="0"/>
        </w:rPr>
      </w:pPr>
      <w:r>
        <w:rPr>
          <w:rStyle w:val="C19"/>
          <w:rtl w:val="0"/>
        </w:rPr>
        <w:t>Kritéria hodnocení</w:t>
      </w:r>
    </w:p>
    <w:p>
      <w:pPr>
        <w:pStyle w:val="P26"/>
        <w:framePr w:w="3918" w:h="376" w:hRule="exact" w:wrap="none" w:vAnchor="page" w:hAnchor="margin" w:x="6803" w:y="9213"/>
        <w:rPr>
          <w:rStyle w:val="C3"/>
          <w:rtl w:val="0"/>
        </w:rPr>
      </w:pPr>
    </w:p>
    <w:p>
      <w:pPr>
        <w:pStyle w:val="P27"/>
        <w:framePr w:w="3836" w:h="249" w:hRule="exact" w:wrap="none" w:vAnchor="page" w:hAnchor="margin" w:x="6859" w:y="9284"/>
        <w:rPr>
          <w:rStyle w:val="C20"/>
          <w:rtl w:val="0"/>
        </w:rPr>
      </w:pPr>
      <w:r>
        <w:rPr>
          <w:rStyle w:val="C20"/>
          <w:rtl w:val="0"/>
        </w:rPr>
        <w:t>Způsoby ověření</w:t>
      </w:r>
    </w:p>
    <w:p>
      <w:pPr>
        <w:pStyle w:val="P12"/>
        <w:framePr w:w="6710" w:h="1055" w:hRule="exact" w:wrap="none" w:vAnchor="page" w:hAnchor="margin" w:x="45" w:y="9590"/>
        <w:rPr>
          <w:rStyle w:val="C3"/>
          <w:rtl w:val="0"/>
        </w:rPr>
      </w:pPr>
    </w:p>
    <w:p>
      <w:pPr>
        <w:pStyle w:val="P13"/>
        <w:framePr w:w="6658" w:h="928" w:hRule="exact" w:wrap="none" w:vAnchor="page" w:hAnchor="margin" w:x="71" w:y="9646"/>
        <w:rPr>
          <w:rStyle w:val="C11"/>
          <w:rtl w:val="0"/>
        </w:rPr>
      </w:pPr>
      <w:r>
        <w:rPr>
          <w:rStyle w:val="C11"/>
          <w:rtl w:val="0"/>
        </w:rPr>
        <w:t>a) Znát základní právní předpisy týkající se bezpečnosti a ochrany zdraví při práci a požární prevence v lesním hospodářství, vysvětlit důležitost dodržení pracovních a technologických postupů pro správný a bezpečný průběh pěstební činnosti, uvést zákonem zakázané činnosti v lese</w:t>
      </w:r>
    </w:p>
    <w:p>
      <w:pPr>
        <w:pStyle w:val="P28"/>
        <w:framePr w:w="3921" w:h="1055" w:hRule="exact" w:wrap="none" w:vAnchor="page" w:hAnchor="margin" w:x="6800" w:y="9590"/>
        <w:rPr>
          <w:rStyle w:val="C3"/>
          <w:rtl w:val="0"/>
        </w:rPr>
      </w:pPr>
    </w:p>
    <w:p>
      <w:pPr>
        <w:pStyle w:val="P29"/>
        <w:framePr w:w="3839" w:h="928" w:hRule="exact" w:wrap="none" w:vAnchor="page" w:hAnchor="margin" w:x="6856" w:y="9646"/>
        <w:rPr>
          <w:rStyle w:val="C21"/>
          <w:rtl w:val="0"/>
        </w:rPr>
      </w:pPr>
      <w:r>
        <w:rPr>
          <w:rStyle w:val="C21"/>
          <w:rtl w:val="0"/>
        </w:rPr>
        <w:t>Písemné ověření a ústní ověření</w:t>
      </w:r>
    </w:p>
    <w:p>
      <w:pPr>
        <w:pStyle w:val="P16"/>
        <w:framePr w:w="6710" w:h="1280" w:hRule="exact" w:wrap="none" w:vAnchor="page" w:hAnchor="margin" w:x="45" w:y="10645"/>
        <w:rPr>
          <w:rStyle w:val="C3"/>
          <w:rtl w:val="0"/>
        </w:rPr>
      </w:pPr>
    </w:p>
    <w:p>
      <w:pPr>
        <w:pStyle w:val="P17"/>
        <w:framePr w:w="6658" w:h="1153" w:hRule="exact" w:wrap="none" w:vAnchor="page" w:hAnchor="margin" w:x="71" w:y="10701"/>
        <w:rPr>
          <w:rStyle w:val="C13"/>
          <w:rtl w:val="0"/>
        </w:rPr>
      </w:pPr>
      <w:r>
        <w:rPr>
          <w:rStyle w:val="C13"/>
          <w:rtl w:val="0"/>
        </w:rPr>
        <w:t>b) Popsat problematiku provozu strojů, vlastnosti a použití běžných provozních materiálů jako jsou paliva, maziva a ostatní provozní materiály s ohledem na zásady hygieny, bezpečnosti práce a ochrany životního prostředí při jejich používání, uvést příklady bezpečnostních rizik, eventuálně nejčastější příčiny úrazů a jejich prevenci</w:t>
      </w:r>
    </w:p>
    <w:p>
      <w:pPr>
        <w:pStyle w:val="P30"/>
        <w:framePr w:w="3921" w:h="1280" w:hRule="exact" w:wrap="none" w:vAnchor="page" w:hAnchor="margin" w:x="6800" w:y="10645"/>
        <w:rPr>
          <w:rStyle w:val="C3"/>
          <w:rtl w:val="0"/>
        </w:rPr>
      </w:pPr>
    </w:p>
    <w:p>
      <w:pPr>
        <w:pStyle w:val="P31"/>
        <w:framePr w:w="3839" w:h="1153" w:hRule="exact" w:wrap="none" w:vAnchor="page" w:hAnchor="margin" w:x="6856" w:y="10701"/>
        <w:rPr>
          <w:rStyle w:val="C22"/>
          <w:rtl w:val="0"/>
        </w:rPr>
      </w:pPr>
      <w:r>
        <w:rPr>
          <w:rStyle w:val="C22"/>
          <w:rtl w:val="0"/>
        </w:rPr>
        <w:t>Ústní ověření</w:t>
      </w:r>
    </w:p>
    <w:p>
      <w:pPr>
        <w:pStyle w:val="P12"/>
        <w:framePr w:w="6710" w:h="831" w:hRule="exact" w:wrap="none" w:vAnchor="page" w:hAnchor="margin" w:x="45" w:y="11925"/>
        <w:rPr>
          <w:rStyle w:val="C3"/>
          <w:rtl w:val="0"/>
        </w:rPr>
      </w:pPr>
    </w:p>
    <w:p>
      <w:pPr>
        <w:pStyle w:val="P13"/>
        <w:framePr w:w="6658" w:h="704" w:hRule="exact" w:wrap="none" w:vAnchor="page" w:hAnchor="margin" w:x="71" w:y="11981"/>
        <w:rPr>
          <w:rStyle w:val="C11"/>
          <w:rtl w:val="0"/>
        </w:rPr>
      </w:pPr>
      <w:r>
        <w:rPr>
          <w:rStyle w:val="C11"/>
          <w:rtl w:val="0"/>
        </w:rPr>
        <w:t>c) Identifikovat možnost nebezpečí úrazu nebo ohrožení zdraví a zajistit odstranění závad a možných rizik, uvést povinnosti pracovníka i zaměstnavatele v případě pracovního úrazu</w:t>
      </w:r>
    </w:p>
    <w:p>
      <w:pPr>
        <w:pStyle w:val="P28"/>
        <w:framePr w:w="3921" w:h="831" w:hRule="exact" w:wrap="none" w:vAnchor="page" w:hAnchor="margin" w:x="6800" w:y="11925"/>
        <w:rPr>
          <w:rStyle w:val="C3"/>
          <w:rtl w:val="0"/>
        </w:rPr>
      </w:pPr>
    </w:p>
    <w:p>
      <w:pPr>
        <w:pStyle w:val="P29"/>
        <w:framePr w:w="3839" w:h="704" w:hRule="exact" w:wrap="none" w:vAnchor="page" w:hAnchor="margin" w:x="6856" w:y="11981"/>
        <w:rPr>
          <w:rStyle w:val="C21"/>
          <w:rtl w:val="0"/>
        </w:rPr>
      </w:pPr>
      <w:r>
        <w:rPr>
          <w:rStyle w:val="C21"/>
          <w:rtl w:val="0"/>
        </w:rPr>
        <w:t>Ústní ověření</w:t>
      </w:r>
    </w:p>
    <w:p>
      <w:pPr>
        <w:pStyle w:val="P16"/>
        <w:framePr w:w="6710" w:h="376" w:hRule="exact" w:wrap="none" w:vAnchor="page" w:hAnchor="margin" w:x="45" w:y="12756"/>
        <w:rPr>
          <w:rStyle w:val="C3"/>
          <w:rtl w:val="0"/>
        </w:rPr>
      </w:pPr>
    </w:p>
    <w:p>
      <w:pPr>
        <w:pStyle w:val="P17"/>
        <w:framePr w:w="6658" w:h="249" w:hRule="exact" w:wrap="none" w:vAnchor="page" w:hAnchor="margin" w:x="71" w:y="12812"/>
        <w:rPr>
          <w:rStyle w:val="C13"/>
          <w:rtl w:val="0"/>
        </w:rPr>
      </w:pPr>
      <w:r>
        <w:rPr>
          <w:rStyle w:val="C13"/>
          <w:rtl w:val="0"/>
        </w:rPr>
        <w:t>d) Poskytnout první pomoc při náhlém onemocnění nebo úrazu</w:t>
      </w:r>
    </w:p>
    <w:p>
      <w:pPr>
        <w:pStyle w:val="P30"/>
        <w:framePr w:w="3921" w:h="376" w:hRule="exact" w:wrap="none" w:vAnchor="page" w:hAnchor="margin" w:x="6800" w:y="12756"/>
        <w:rPr>
          <w:rStyle w:val="C3"/>
          <w:rtl w:val="0"/>
        </w:rPr>
      </w:pPr>
    </w:p>
    <w:p>
      <w:pPr>
        <w:pStyle w:val="P31"/>
        <w:framePr w:w="3839" w:h="249" w:hRule="exact" w:wrap="none" w:vAnchor="page" w:hAnchor="margin" w:x="6856" w:y="12812"/>
        <w:rPr>
          <w:rStyle w:val="C22"/>
          <w:rtl w:val="0"/>
        </w:rPr>
      </w:pPr>
      <w:r>
        <w:rPr>
          <w:rStyle w:val="C22"/>
          <w:rtl w:val="0"/>
        </w:rPr>
        <w:t>Ústní ověření</w:t>
      </w:r>
    </w:p>
    <w:p>
      <w:pPr>
        <w:pStyle w:val="P32"/>
        <w:framePr w:w="10710" w:h="248" w:hRule="exact" w:wrap="none" w:vAnchor="page" w:hAnchor="margin" w:x="28" w:y="13245"/>
        <w:rPr>
          <w:rStyle w:val="C23"/>
          <w:rtl w:val="0"/>
        </w:rPr>
      </w:pPr>
      <w:r>
        <w:rPr>
          <w:rStyle w:val="C23"/>
          <w:rtl w:val="0"/>
        </w:rPr>
        <w:t>Je třeba splnit všechna kritéria.</w:t>
      </w:r>
    </w:p>
    <w:p>
      <w:pPr>
        <w:pStyle w:val="P23"/>
        <w:framePr w:w="10710" w:h="340" w:hRule="exact" w:wrap="none" w:vAnchor="page" w:hAnchor="margin" w:x="28" w:y="13681"/>
        <w:rPr>
          <w:rStyle w:val="C18"/>
          <w:rtl w:val="0"/>
        </w:rPr>
      </w:pPr>
      <w:r>
        <w:rPr>
          <w:rStyle w:val="C18"/>
          <w:rtl w:val="0"/>
        </w:rPr>
        <w:t>Vyhotovování výkazů o práci v lese</w:t>
      </w:r>
    </w:p>
    <w:p>
      <w:pPr>
        <w:pStyle w:val="P24"/>
        <w:framePr w:w="6713" w:h="376" w:hRule="exact" w:wrap="none" w:vAnchor="page" w:hAnchor="margin" w:x="45" w:y="14120"/>
        <w:rPr>
          <w:rStyle w:val="C3"/>
          <w:rtl w:val="0"/>
        </w:rPr>
      </w:pPr>
    </w:p>
    <w:p>
      <w:pPr>
        <w:pStyle w:val="P25"/>
        <w:framePr w:w="6661" w:h="249" w:hRule="exact" w:wrap="none" w:vAnchor="page" w:hAnchor="margin" w:x="71" w:y="14191"/>
        <w:rPr>
          <w:rStyle w:val="C19"/>
          <w:rtl w:val="0"/>
        </w:rPr>
      </w:pPr>
      <w:r>
        <w:rPr>
          <w:rStyle w:val="C19"/>
          <w:rtl w:val="0"/>
        </w:rPr>
        <w:t>Kritéria hodnocení</w:t>
      </w:r>
    </w:p>
    <w:p>
      <w:pPr>
        <w:pStyle w:val="P26"/>
        <w:framePr w:w="3918" w:h="376" w:hRule="exact" w:wrap="none" w:vAnchor="page" w:hAnchor="margin" w:x="6803" w:y="14120"/>
        <w:rPr>
          <w:rStyle w:val="C3"/>
          <w:rtl w:val="0"/>
        </w:rPr>
      </w:pPr>
    </w:p>
    <w:p>
      <w:pPr>
        <w:pStyle w:val="P27"/>
        <w:framePr w:w="3836" w:h="249" w:hRule="exact" w:wrap="none" w:vAnchor="page" w:hAnchor="margin" w:x="6859" w:y="14191"/>
        <w:rPr>
          <w:rStyle w:val="C20"/>
          <w:rtl w:val="0"/>
        </w:rPr>
      </w:pPr>
      <w:r>
        <w:rPr>
          <w:rStyle w:val="C20"/>
          <w:rtl w:val="0"/>
        </w:rPr>
        <w:t>Způsoby ověření</w:t>
      </w:r>
    </w:p>
    <w:p>
      <w:pPr>
        <w:pStyle w:val="P12"/>
        <w:framePr w:w="6710" w:h="831" w:hRule="exact" w:wrap="none" w:vAnchor="page" w:hAnchor="margin" w:x="45" w:y="14496"/>
        <w:rPr>
          <w:rStyle w:val="C3"/>
          <w:rtl w:val="0"/>
        </w:rPr>
      </w:pPr>
    </w:p>
    <w:p>
      <w:pPr>
        <w:pStyle w:val="P13"/>
        <w:framePr w:w="6658" w:h="704" w:hRule="exact" w:wrap="none" w:vAnchor="page" w:hAnchor="margin" w:x="71" w:y="14552"/>
        <w:rPr>
          <w:rStyle w:val="C11"/>
          <w:rtl w:val="0"/>
        </w:rPr>
      </w:pPr>
      <w:r>
        <w:rPr>
          <w:rStyle w:val="C11"/>
          <w:rtl w:val="0"/>
        </w:rPr>
        <w:t>a) Vyplnit běžné pracovní záznamy vedené pro činnosti související s pěstební činností a ochranou lesa, např. z oblasti BOZP a PO, docházku pracovníků, čerpání pracovních prostředků a pohonných hmot</w:t>
      </w:r>
    </w:p>
    <w:p>
      <w:pPr>
        <w:pStyle w:val="P28"/>
        <w:framePr w:w="3921" w:h="831" w:hRule="exact" w:wrap="none" w:vAnchor="page" w:hAnchor="margin" w:x="6800" w:y="14496"/>
        <w:rPr>
          <w:rStyle w:val="C3"/>
          <w:rtl w:val="0"/>
        </w:rPr>
      </w:pPr>
    </w:p>
    <w:p>
      <w:pPr>
        <w:pStyle w:val="P29"/>
        <w:framePr w:w="3839" w:h="704" w:hRule="exact" w:wrap="none" w:vAnchor="page" w:hAnchor="margin" w:x="6856" w:y="14552"/>
        <w:rPr>
          <w:rStyle w:val="C21"/>
          <w:rtl w:val="0"/>
        </w:rPr>
      </w:pPr>
      <w:r>
        <w:rPr>
          <w:rStyle w:val="C21"/>
          <w:rtl w:val="0"/>
        </w:rPr>
        <w:t>Praktické předvedení a ústní ověření</w:t>
      </w:r>
    </w:p>
    <w:p>
      <w:pPr>
        <w:pStyle w:val="P32"/>
        <w:framePr w:w="10710" w:h="248" w:hRule="exact" w:wrap="none" w:vAnchor="page" w:hAnchor="margin" w:x="28" w:y="15441"/>
        <w:rPr>
          <w:rStyle w:val="C23"/>
          <w:rtl w:val="0"/>
        </w:rPr>
      </w:pPr>
      <w:r>
        <w:rPr>
          <w:rStyle w:val="C23"/>
          <w:rtl w:val="0"/>
        </w:rPr>
        <w:t>Je třeba splnit toto kritérium.</w:t>
      </w:r>
    </w:p>
    <w:p>
      <w:pPr>
        <w:pStyle w:val="P21"/>
        <w:framePr w:w="7654" w:h="331" w:hRule="exact" w:wrap="none" w:vAnchor="page" w:hAnchor="margin" w:x="28" w:y="15940"/>
        <w:rPr>
          <w:rStyle w:val="C16"/>
          <w:rtl w:val="0"/>
        </w:rPr>
      </w:pPr>
      <w:r>
        <w:rPr>
          <w:rStyle w:val="C16"/>
          <w:rtl w:val="0"/>
        </w:rPr>
        <w:t>Lesní technik lesník pro pěstební činnost, 13.6.2026 11:47:18</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734"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805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805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není vyžadována.</w:t>
      </w:r>
    </w:p>
    <w:p>
      <w:pPr>
        <w:keepNext w:val="0"/>
        <w:keepLines w:val="0"/>
        <w:framePr w:w="10766" w:h="805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formou praktického předvedení je třeba přihlížet především k bezpečnému provádění všech úkonů, jakož i ke kvalitě, časovému hledisku zvládání předváděných operací a dodržování platných norem a legislativních požadavků. Přitom je nutno posuzovat nejen dosažený výsledek, ale i samostatnost při rozhodování o nejvhodnějším postupu řešení zadaného úkolu podle daných podmínek pracoviště.</w:t>
      </w:r>
    </w:p>
    <w:p>
      <w:pPr>
        <w:keepNext w:val="0"/>
        <w:keepLines w:val="0"/>
        <w:framePr w:w="10766" w:h="805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může použít jako součást způsobu písemného ověření kritéria test.</w:t>
      </w:r>
    </w:p>
    <w:p>
      <w:pPr>
        <w:keepNext w:val="0"/>
        <w:keepLines w:val="0"/>
        <w:framePr w:w="10766" w:h="805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5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Pravidla pro aplikaci testů jako způsobu ověřování profesních kvalifikací.</w:t>
      </w:r>
    </w:p>
    <w:p>
      <w:pPr>
        <w:keepNext w:val="0"/>
        <w:keepLines w:val="0"/>
        <w:framePr w:w="10766" w:h="805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Soubor otázek pro testy stanovuje autorizovaná osoba podle požadavků hodnoticího standardu. Musí přitom splňovat následující pravidla:</w:t>
      </w:r>
    </w:p>
    <w:p>
      <w:pPr>
        <w:keepNext w:val="0"/>
        <w:keepLines w:val="0"/>
        <w:framePr w:w="10766" w:h="805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Testy pro jednotlivé uchazeče musí být generovány z dostatečně velkého souboru otázek, aby bylo možné vytvářet dostatečné počty různě sestavených testů.</w:t>
      </w:r>
    </w:p>
    <w:p>
      <w:pPr>
        <w:keepNext w:val="0"/>
        <w:keepLines w:val="0"/>
        <w:framePr w:w="10766" w:h="805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Při každé zkoušce musí být ověřeny všechny kompetence kvalifikačního standardu. To znamená, že v případě, kdy se některé kompetence nebo kritéria ověřují pomocí testů, musí být splněny následující podmínky:</w:t>
      </w:r>
    </w:p>
    <w:p>
      <w:pPr>
        <w:keepNext w:val="0"/>
        <w:keepLines w:val="0"/>
        <w:framePr w:w="10766" w:h="805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B1. Pro celkový soubor otázek, z něhož se generují jednotlivé testy:</w:t>
      </w:r>
    </w:p>
    <w:p>
      <w:pPr>
        <w:keepNext w:val="0"/>
        <w:keepLines w:val="0"/>
        <w:framePr w:w="10766" w:h="805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každé kritérium existuje několik otázek.</w:t>
      </w:r>
    </w:p>
    <w:p>
      <w:pPr>
        <w:keepNext w:val="0"/>
        <w:keepLines w:val="0"/>
        <w:framePr w:w="10766" w:h="805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B2. Pro jednotlivé vygenerované testy:</w:t>
      </w:r>
    </w:p>
    <w:p>
      <w:pPr>
        <w:keepNext w:val="0"/>
        <w:keepLines w:val="0"/>
        <w:framePr w:w="10766" w:h="805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Každý uchazeč má ve svém testu pro každé kritérium (u něhož je test způsobem ověření a v návaznosti na pokyn o tom, která kritéria je třeba u zkoušky splnit) alespoň jednu otázku.</w:t>
      </w:r>
    </w:p>
    <w:p>
      <w:pPr>
        <w:keepNext w:val="0"/>
        <w:keepLines w:val="0"/>
        <w:framePr w:w="10766" w:h="805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B3. Pro úspěšné splnění požadavků testu:</w:t>
      </w:r>
    </w:p>
    <w:p>
      <w:pPr>
        <w:keepNext w:val="0"/>
        <w:keepLines w:val="0"/>
        <w:framePr w:w="10766" w:h="805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 úspěšné splnění testu se považuje 70 % správně zodpovězených otázek s tím, že pro každé kritérium musí být správně zodpovězeno alespoň 50 % otázek.</w:t>
      </w:r>
    </w:p>
    <w:p>
      <w:pPr>
        <w:keepNext w:val="0"/>
        <w:keepLines w:val="0"/>
        <w:framePr w:w="10766" w:h="805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5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metodické pokyny</w:t>
      </w:r>
    </w:p>
    <w:p>
      <w:pPr>
        <w:keepNext w:val="0"/>
        <w:keepLines w:val="0"/>
        <w:framePr w:w="10766" w:h="805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Předmětem poznávání budou následující dřeviny:</w:t>
      </w:r>
    </w:p>
    <w:p>
      <w:pPr>
        <w:keepNext w:val="0"/>
        <w:keepLines w:val="0"/>
        <w:framePr w:w="10766" w:h="805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Jehličnaté: smrk, jedle douglaska, borovice, vejmutovka, modřín</w:t>
      </w:r>
    </w:p>
    <w:p>
      <w:pPr>
        <w:keepNext w:val="0"/>
        <w:keepLines w:val="0"/>
        <w:framePr w:w="10766" w:h="805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Listnaté tvrdé: dub, buk, habr, javor, jasan, jilm, akát, bříza, jeřáb, ořešák, třešeň, jabloň, hrušeň</w:t>
      </w:r>
    </w:p>
    <w:p>
      <w:pPr>
        <w:keepNext w:val="0"/>
        <w:keepLines w:val="0"/>
        <w:framePr w:w="10766" w:h="805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Listnaté měkké: lípa, olše, topol, vrba, jírovec</w:t>
      </w:r>
    </w:p>
    <w:p>
      <w:pPr>
        <w:keepNext w:val="0"/>
        <w:keepLines w:val="0"/>
        <w:framePr w:w="10766" w:h="805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5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Termín vykonání zkoušky je závislý na průběhu vegetačního období.</w:t>
      </w:r>
    </w:p>
    <w:p>
      <w:pPr>
        <w:pStyle w:val="P33"/>
        <w:framePr w:w="10766" w:h="1837" w:hRule="exact" w:wrap="none" w:vAnchor="page" w:hAnchor="margin" w:x="0" w:y="11115"/>
        <w:rPr>
          <w:rStyle w:val="C3"/>
          <w:rtl w:val="0"/>
        </w:rPr>
      </w:pPr>
    </w:p>
    <w:p>
      <w:pPr>
        <w:pStyle w:val="P35"/>
        <w:framePr w:w="10710" w:h="340" w:hRule="exact" w:wrap="none" w:vAnchor="page" w:hAnchor="margin" w:x="28" w:y="11115"/>
        <w:rPr>
          <w:rStyle w:val="C25"/>
          <w:rtl w:val="0"/>
        </w:rPr>
      </w:pPr>
      <w:r>
        <w:rPr>
          <w:rStyle w:val="C25"/>
          <w:rtl w:val="0"/>
        </w:rPr>
        <w:t>Výsledné hodnocení</w:t>
      </w:r>
    </w:p>
    <w:p>
      <w:pPr>
        <w:keepNext w:val="0"/>
        <w:keepLines w:val="0"/>
        <w:framePr w:w="10766" w:h="1497" w:hRule="exact" w:wrap="none" w:vAnchor="page" w:hAnchor="margin" w:x="0" w:y="1145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pro všechny kompetence, nebo „nevyhověl“, pokud uchazeč některou kompetenci nesplnil. Při hodnocení „nevyhověl“ uvádí zkoušející vždy zdůvodnění, které uchazeč svým podpisem bere na vědomí.</w:t>
      </w:r>
    </w:p>
    <w:p>
      <w:pPr>
        <w:pStyle w:val="P33"/>
        <w:framePr w:w="10766" w:h="1146" w:hRule="exact" w:wrap="none" w:vAnchor="page" w:hAnchor="margin" w:x="0" w:y="13179"/>
        <w:rPr>
          <w:rStyle w:val="C3"/>
          <w:rtl w:val="0"/>
        </w:rPr>
      </w:pPr>
    </w:p>
    <w:p>
      <w:pPr>
        <w:pStyle w:val="P35"/>
        <w:framePr w:w="10710" w:h="340" w:hRule="exact" w:wrap="none" w:vAnchor="page" w:hAnchor="margin" w:x="28" w:y="13179"/>
        <w:rPr>
          <w:rStyle w:val="C25"/>
          <w:rtl w:val="0"/>
        </w:rPr>
      </w:pPr>
      <w:r>
        <w:rPr>
          <w:rStyle w:val="C25"/>
          <w:rtl w:val="0"/>
        </w:rPr>
        <w:t>Počet zkoušejících</w:t>
      </w:r>
    </w:p>
    <w:p>
      <w:pPr>
        <w:keepNext w:val="0"/>
        <w:keepLines w:val="0"/>
        <w:framePr w:w="10766" w:h="806" w:hRule="exact" w:wrap="none" w:vAnchor="page" w:hAnchor="margin" w:x="0" w:y="1352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anebo jeden autorizovaný zástupce autorizované fyzické nebo právnické osoby.</w:t>
      </w:r>
    </w:p>
    <w:p>
      <w:pPr>
        <w:pStyle w:val="P21"/>
        <w:framePr w:w="7654" w:h="331" w:hRule="exact" w:wrap="none" w:vAnchor="page" w:hAnchor="margin" w:x="28" w:y="15940"/>
        <w:rPr>
          <w:rStyle w:val="C16"/>
          <w:rtl w:val="0"/>
        </w:rPr>
      </w:pPr>
      <w:r>
        <w:rPr>
          <w:rStyle w:val="C16"/>
          <w:rtl w:val="0"/>
        </w:rPr>
        <w:t>Lesní technik lesník pro pěstební činnost, 13.6.2026 11:47:18</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862"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31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31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1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Vysokoškolské vzdělání se zaměřením na lesnictví a alespoň 5 let odborné praxe jako osoba odpovědná za činnosti v oblasti lesního hospodářství nebo ve funkci učitele odborných předmětů nebo praktického vyučování v lesnickém školství, z toho minimálně jeden rok v období posledních dvou let před podáním žádosti o autorizaci.</w:t>
      </w:r>
    </w:p>
    <w:p>
      <w:pPr>
        <w:keepNext w:val="0"/>
        <w:keepLines w:val="0"/>
        <w:framePr w:w="10766" w:h="731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Vyšší odborné vzdělání v oblasti lesnictví a alespoň 10 let odborné praxe jako osoba odpovědná za činnosti v oblasti lesního hospodářství, z toho minimálně jeden rok v období posledních dvou let před podáním žádosti o udělení autorizace.</w:t>
      </w:r>
    </w:p>
    <w:p>
      <w:pPr>
        <w:keepNext w:val="0"/>
        <w:keepLines w:val="0"/>
        <w:framePr w:w="10766" w:h="731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 Střední odborné vzdělání s maturitní zkouškou v oboru vzdělání lesnictví a alespoň 10 let odborné praxe jako osoba odpovědná za činnosti v oblasti lesního hospodářství, z toho minimálně jeden rok v období posledních dvou let před podáním žádosti o udělení autorizace.</w:t>
      </w:r>
    </w:p>
    <w:p>
      <w:pPr>
        <w:keepNext w:val="0"/>
        <w:keepLines w:val="0"/>
        <w:framePr w:w="10766" w:h="731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1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731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resp. autorizovaný zástupce autorizované osoby, který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731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731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1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731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1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www.eagri.cz</w:t>
      </w:r>
    </w:p>
    <w:p>
      <w:pPr>
        <w:pStyle w:val="P21"/>
        <w:framePr w:w="7654" w:h="331" w:hRule="exact" w:wrap="none" w:vAnchor="page" w:hAnchor="margin" w:x="28" w:y="15940"/>
        <w:rPr>
          <w:rStyle w:val="C16"/>
          <w:rtl w:val="0"/>
        </w:rPr>
      </w:pPr>
      <w:r>
        <w:rPr>
          <w:rStyle w:val="C16"/>
          <w:rtl w:val="0"/>
        </w:rPr>
        <w:t>Lesní technik lesník pro pěstební činnost, 13.6.2026 11:47:18</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821"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548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pracoviště umožňující rozsahem a strukturou lesních porostů provedení zkoušky při splnění bezpečnostních a hygienických předpisů pro danou činnost</w:t>
      </w:r>
    </w:p>
    <w:p>
      <w:pPr>
        <w:keepNext w:val="0"/>
        <w:keepLines w:val="0"/>
        <w:framePr w:w="10766" w:h="548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učebna</w:t>
      </w:r>
    </w:p>
    <w:p>
      <w:pPr>
        <w:keepNext w:val="0"/>
        <w:keepLines w:val="0"/>
        <w:framePr w:w="10766" w:h="548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dopravní prostředek k přesunu na dané pracoviště,</w:t>
      </w:r>
    </w:p>
    <w:p>
      <w:pPr>
        <w:keepNext w:val="0"/>
        <w:keepLines w:val="0"/>
        <w:framePr w:w="10766" w:h="548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platná legislativa a normy pro lesní hospodářství</w:t>
      </w:r>
    </w:p>
    <w:p>
      <w:pPr>
        <w:keepNext w:val="0"/>
        <w:keepLines w:val="0"/>
        <w:framePr w:w="10766" w:h="548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lesnická mapa</w:t>
      </w:r>
    </w:p>
    <w:p>
      <w:pPr>
        <w:keepNext w:val="0"/>
        <w:keepLines w:val="0"/>
        <w:framePr w:w="10766" w:h="548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ruční nářadí (sekeromotyka, sazeč), sadební materiál (prostokořenný, obalovaný), nářadí určené k nátěrům</w:t>
      </w:r>
    </w:p>
    <w:p>
      <w:pPr>
        <w:keepNext w:val="0"/>
        <w:keepLines w:val="0"/>
        <w:framePr w:w="10766" w:h="548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chemické látky a přípravky a bezpečnostní listy</w:t>
      </w:r>
    </w:p>
    <w:p>
      <w:pPr>
        <w:keepNext w:val="0"/>
        <w:keepLines w:val="0"/>
        <w:framePr w:w="10766" w:h="548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osobní ochranné pracovní prostředky (OOPP) předepsané při použití definovaných chemických látek a přípravků</w:t>
      </w:r>
    </w:p>
    <w:p>
      <w:pPr>
        <w:keepNext w:val="0"/>
        <w:keepLines w:val="0"/>
        <w:framePr w:w="10766" w:h="548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sprej, vyznačovací páska</w:t>
      </w:r>
    </w:p>
    <w:p>
      <w:pPr>
        <w:keepNext w:val="0"/>
        <w:keepLines w:val="0"/>
        <w:framePr w:w="10766" w:h="548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formuláře (list o původu sadebního materiálu, rozpis použití sadebního materiálu, měsíční uzávěrka pěstebních činností)</w:t>
      </w:r>
    </w:p>
    <w:p>
      <w:pPr>
        <w:keepNext w:val="0"/>
        <w:keepLines w:val="0"/>
        <w:framePr w:w="10766" w:h="548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záznamové archy pro sledování a hodnocení postupu plnění úkolů </w:t>
      </w:r>
    </w:p>
    <w:p>
      <w:pPr>
        <w:keepNext w:val="0"/>
        <w:keepLines w:val="0"/>
        <w:framePr w:w="10766" w:h="548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48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keepNext w:val="0"/>
        <w:keepLines w:val="0"/>
        <w:framePr w:w="10766" w:h="548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48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přiloží k žádosti o autorizaci čestné prohlášení o zajištění odpovídajícího pracoviště v lesních porostech po dobu pěti let.</w:t>
      </w:r>
    </w:p>
    <w:p>
      <w:pPr>
        <w:pStyle w:val="P33"/>
        <w:framePr w:w="10766" w:h="1376" w:hRule="exact" w:wrap="none" w:vAnchor="page" w:hAnchor="margin" w:x="0" w:y="8202"/>
        <w:rPr>
          <w:rStyle w:val="C3"/>
          <w:rtl w:val="0"/>
        </w:rPr>
      </w:pPr>
    </w:p>
    <w:p>
      <w:pPr>
        <w:pStyle w:val="P35"/>
        <w:framePr w:w="10710" w:h="340" w:hRule="exact" w:wrap="none" w:vAnchor="page" w:hAnchor="margin" w:x="28" w:y="8202"/>
        <w:rPr>
          <w:rStyle w:val="C25"/>
          <w:rtl w:val="0"/>
        </w:rPr>
      </w:pPr>
      <w:r>
        <w:rPr>
          <w:rStyle w:val="C25"/>
          <w:rtl w:val="0"/>
        </w:rPr>
        <w:t>Doba přípravy na zkoušku</w:t>
      </w:r>
    </w:p>
    <w:p>
      <w:pPr>
        <w:keepNext w:val="0"/>
        <w:keepLines w:val="0"/>
        <w:framePr w:w="10766" w:h="1036" w:hRule="exact" w:wrap="none" w:vAnchor="page" w:hAnchor="margin" w:x="0" w:y="854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15 až 30 minut. Do doby přípravy na zkoušku se nezapočítává doba na seznámení uchazeče s pracovištěm a s požadavky BOZP a PO.</w:t>
      </w:r>
    </w:p>
    <w:p>
      <w:pPr>
        <w:pStyle w:val="P33"/>
        <w:framePr w:w="10766" w:h="1146" w:hRule="exact" w:wrap="none" w:vAnchor="page" w:hAnchor="margin" w:x="0" w:y="9806"/>
        <w:rPr>
          <w:rStyle w:val="C3"/>
          <w:rtl w:val="0"/>
        </w:rPr>
      </w:pPr>
    </w:p>
    <w:p>
      <w:pPr>
        <w:pStyle w:val="P35"/>
        <w:framePr w:w="10710" w:h="340" w:hRule="exact" w:wrap="none" w:vAnchor="page" w:hAnchor="margin" w:x="28" w:y="9806"/>
        <w:rPr>
          <w:rStyle w:val="C25"/>
          <w:rtl w:val="0"/>
        </w:rPr>
      </w:pPr>
      <w:r>
        <w:rPr>
          <w:rStyle w:val="C25"/>
          <w:rtl w:val="0"/>
        </w:rPr>
        <w:t>Doba pro vykonání zkoušky</w:t>
      </w:r>
    </w:p>
    <w:p>
      <w:pPr>
        <w:keepNext w:val="0"/>
        <w:keepLines w:val="0"/>
        <w:framePr w:w="10766" w:h="806" w:hRule="exact" w:wrap="none" w:vAnchor="page" w:hAnchor="margin" w:x="0" w:y="1014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8 až 10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Lesní technik lesník pro pěstební činnost, 13.6.2026 11:47:18</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připravila SR pro lesní hospodářství, ustavená a licencovaná pro tuto činnost HK ČR, SP ČR a AK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Ústav pro hospodářskou úpravu lesů Brandýs nad Labem</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Lesy České republiky, s. p.</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Hanušovická lesní, a.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Hradecká lesní a dřevařská společnost, a. s.</w:t>
      </w:r>
    </w:p>
    <w:p>
      <w:pPr>
        <w:pStyle w:val="P21"/>
        <w:framePr w:w="7654" w:h="331" w:hRule="exact" w:wrap="none" w:vAnchor="page" w:hAnchor="margin" w:x="28" w:y="15940"/>
        <w:rPr>
          <w:rStyle w:val="C16"/>
          <w:rtl w:val="0"/>
        </w:rPr>
      </w:pPr>
      <w:r>
        <w:rPr>
          <w:rStyle w:val="C16"/>
          <w:rtl w:val="0"/>
        </w:rPr>
        <w:t>Lesní technik lesník pro pěstební činnost, 13.6.2026 11:47:18</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