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4015FBF" Type="http://schemas.openxmlformats.org/officeDocument/2006/relationships/officeDocument" Target="/word/document.xml" /><Relationship Id="coreR54015FBF" Type="http://schemas.openxmlformats.org/package/2006/relationships/metadata/core-properties" Target="/docProps/core.xml" /><Relationship Id="customR54015FB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Bourač/bouračka masa (kód: 29-021-H)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Řezník a uzenář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Stanovení požadavků na surovinu v závislosti na druhu masa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Dělení a vykosťování masa jatečných zvířat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Třídění jednotlivých druhů vykostěného masa pro výsek a výrobu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Popsání průběhu zracích procesů v mase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Skladování masa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strojního a technologického vybavení bourárny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Provádění hygienicko-sanitační činnosti v provozech masného průmyslu, dodržování bezpečnostních předpisů a zásad bezpečnosti potravin</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Bourač/bouračka masa, 11.9.2026 16:54:11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Stanovení požadavků na surovinu v závislosti na druhu masa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požadavky na jatečně upravená těla prasat</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požadavky na jatečně upravená těla skotu a telat</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Uvést požadavky na jatečně upravená těla skopců</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Dělení a vykosťování masa jatečných zvířat</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607" w:hRule="exact" w:wrap="none" w:vAnchor="page" w:hAnchor="margin" w:x="45" w:y="6021"/>
        <w:rPr>
          <w:rStyle w:val="C3"/>
          <w:rtl w:val="0"/>
        </w:rPr>
      </w:pPr>
    </w:p>
    <w:p>
      <w:pPr>
        <w:pStyle w:val="P13"/>
        <w:framePr w:w="6658" w:h="480" w:hRule="exact" w:wrap="none" w:vAnchor="page" w:hAnchor="margin" w:x="71" w:y="6077"/>
        <w:rPr>
          <w:rStyle w:val="C11"/>
          <w:rtl w:val="0"/>
        </w:rPr>
      </w:pPr>
      <w:r>
        <w:rPr>
          <w:rStyle w:val="C11"/>
          <w:rtl w:val="0"/>
        </w:rPr>
        <w:t>a) Popsat základní dělení jatečně upravených těl prasat na jednotlivé části a postup při jejich vykosťování</w:t>
      </w:r>
    </w:p>
    <w:p>
      <w:pPr>
        <w:pStyle w:val="P28"/>
        <w:framePr w:w="3921" w:h="607" w:hRule="exact" w:wrap="none" w:vAnchor="page" w:hAnchor="margin" w:x="6800" w:y="6021"/>
        <w:rPr>
          <w:rStyle w:val="C3"/>
          <w:rtl w:val="0"/>
        </w:rPr>
      </w:pPr>
    </w:p>
    <w:p>
      <w:pPr>
        <w:pStyle w:val="P29"/>
        <w:framePr w:w="3839" w:h="480" w:hRule="exact" w:wrap="none" w:vAnchor="page" w:hAnchor="margin" w:x="6856" w:y="6077"/>
        <w:rPr>
          <w:rStyle w:val="C21"/>
          <w:rtl w:val="0"/>
        </w:rPr>
      </w:pPr>
      <w:r>
        <w:rPr>
          <w:rStyle w:val="C21"/>
          <w:rtl w:val="0"/>
        </w:rPr>
        <w:t>Ústní ověření</w:t>
      </w:r>
    </w:p>
    <w:p>
      <w:pPr>
        <w:pStyle w:val="P16"/>
        <w:framePr w:w="6710" w:h="607" w:hRule="exact" w:wrap="none" w:vAnchor="page" w:hAnchor="margin" w:x="45" w:y="6627"/>
        <w:rPr>
          <w:rStyle w:val="C3"/>
          <w:rtl w:val="0"/>
        </w:rPr>
      </w:pPr>
    </w:p>
    <w:p>
      <w:pPr>
        <w:pStyle w:val="P17"/>
        <w:framePr w:w="6658" w:h="480" w:hRule="exact" w:wrap="none" w:vAnchor="page" w:hAnchor="margin" w:x="71" w:y="6683"/>
        <w:rPr>
          <w:rStyle w:val="C13"/>
          <w:rtl w:val="0"/>
        </w:rPr>
      </w:pPr>
      <w:r>
        <w:rPr>
          <w:rStyle w:val="C13"/>
          <w:rtl w:val="0"/>
        </w:rPr>
        <w:t>b) Popsat základní dělení jatečně upravených těl skotu na jednotlivé části a postup při jejich vykosťování</w:t>
      </w:r>
    </w:p>
    <w:p>
      <w:pPr>
        <w:pStyle w:val="P30"/>
        <w:framePr w:w="3921" w:h="607" w:hRule="exact" w:wrap="none" w:vAnchor="page" w:hAnchor="margin" w:x="6800" w:y="6627"/>
        <w:rPr>
          <w:rStyle w:val="C3"/>
          <w:rtl w:val="0"/>
        </w:rPr>
      </w:pPr>
    </w:p>
    <w:p>
      <w:pPr>
        <w:pStyle w:val="P31"/>
        <w:framePr w:w="3839" w:h="480" w:hRule="exact" w:wrap="none" w:vAnchor="page" w:hAnchor="margin" w:x="6856" w:y="6683"/>
        <w:rPr>
          <w:rStyle w:val="C22"/>
          <w:rtl w:val="0"/>
        </w:rPr>
      </w:pPr>
      <w:r>
        <w:rPr>
          <w:rStyle w:val="C22"/>
          <w:rtl w:val="0"/>
        </w:rPr>
        <w:t>Ústní ověření</w:t>
      </w:r>
    </w:p>
    <w:p>
      <w:pPr>
        <w:pStyle w:val="P12"/>
        <w:framePr w:w="6710" w:h="607" w:hRule="exact" w:wrap="none" w:vAnchor="page" w:hAnchor="margin" w:x="45" w:y="7234"/>
        <w:rPr>
          <w:rStyle w:val="C3"/>
          <w:rtl w:val="0"/>
        </w:rPr>
      </w:pPr>
    </w:p>
    <w:p>
      <w:pPr>
        <w:pStyle w:val="P13"/>
        <w:framePr w:w="6658" w:h="480" w:hRule="exact" w:wrap="none" w:vAnchor="page" w:hAnchor="margin" w:x="71" w:y="7290"/>
        <w:rPr>
          <w:rStyle w:val="C11"/>
          <w:rtl w:val="0"/>
        </w:rPr>
      </w:pPr>
      <w:r>
        <w:rPr>
          <w:rStyle w:val="C11"/>
          <w:rtl w:val="0"/>
        </w:rPr>
        <w:t>c) Popsat základní dělení jatečně upravených těl telat a skopců na jednotlivé části</w:t>
      </w:r>
    </w:p>
    <w:p>
      <w:pPr>
        <w:pStyle w:val="P28"/>
        <w:framePr w:w="3921" w:h="607" w:hRule="exact" w:wrap="none" w:vAnchor="page" w:hAnchor="margin" w:x="6800" w:y="7234"/>
        <w:rPr>
          <w:rStyle w:val="C3"/>
          <w:rtl w:val="0"/>
        </w:rPr>
      </w:pPr>
    </w:p>
    <w:p>
      <w:pPr>
        <w:pStyle w:val="P29"/>
        <w:framePr w:w="3839" w:h="480" w:hRule="exact" w:wrap="none" w:vAnchor="page" w:hAnchor="margin" w:x="6856" w:y="7290"/>
        <w:rPr>
          <w:rStyle w:val="C21"/>
          <w:rtl w:val="0"/>
        </w:rPr>
      </w:pPr>
      <w:r>
        <w:rPr>
          <w:rStyle w:val="C21"/>
          <w:rtl w:val="0"/>
        </w:rPr>
        <w:t>Ústní ověření</w:t>
      </w:r>
    </w:p>
    <w:p>
      <w:pPr>
        <w:pStyle w:val="P16"/>
        <w:framePr w:w="6710" w:h="607" w:hRule="exact" w:wrap="none" w:vAnchor="page" w:hAnchor="margin" w:x="45" w:y="7841"/>
        <w:rPr>
          <w:rStyle w:val="C3"/>
          <w:rtl w:val="0"/>
        </w:rPr>
      </w:pPr>
    </w:p>
    <w:p>
      <w:pPr>
        <w:pStyle w:val="P17"/>
        <w:framePr w:w="6658" w:h="480" w:hRule="exact" w:wrap="none" w:vAnchor="page" w:hAnchor="margin" w:x="71" w:y="7897"/>
        <w:rPr>
          <w:rStyle w:val="C13"/>
          <w:rtl w:val="0"/>
        </w:rPr>
      </w:pPr>
      <w:r>
        <w:rPr>
          <w:rStyle w:val="C13"/>
          <w:rtl w:val="0"/>
        </w:rPr>
        <w:t>d) Dělit jatečně upravené tělo prasat na jednotlivé části a vykostit kýtu, plec, pečeni, krkovici, bok a přední i zadní koleno</w:t>
      </w:r>
    </w:p>
    <w:p>
      <w:pPr>
        <w:pStyle w:val="P30"/>
        <w:framePr w:w="3921" w:h="607" w:hRule="exact" w:wrap="none" w:vAnchor="page" w:hAnchor="margin" w:x="6800" w:y="7841"/>
        <w:rPr>
          <w:rStyle w:val="C3"/>
          <w:rtl w:val="0"/>
        </w:rPr>
      </w:pPr>
    </w:p>
    <w:p>
      <w:pPr>
        <w:pStyle w:val="P31"/>
        <w:framePr w:w="3839" w:h="480" w:hRule="exact" w:wrap="none" w:vAnchor="page" w:hAnchor="margin" w:x="6856" w:y="7897"/>
        <w:rPr>
          <w:rStyle w:val="C22"/>
          <w:rtl w:val="0"/>
        </w:rPr>
      </w:pPr>
      <w:r>
        <w:rPr>
          <w:rStyle w:val="C22"/>
          <w:rtl w:val="0"/>
        </w:rPr>
        <w:t>Praktické předvedení</w:t>
      </w:r>
    </w:p>
    <w:p>
      <w:pPr>
        <w:pStyle w:val="P12"/>
        <w:framePr w:w="6710" w:h="607" w:hRule="exact" w:wrap="none" w:vAnchor="page" w:hAnchor="margin" w:x="45" w:y="8448"/>
        <w:rPr>
          <w:rStyle w:val="C3"/>
          <w:rtl w:val="0"/>
        </w:rPr>
      </w:pPr>
    </w:p>
    <w:p>
      <w:pPr>
        <w:pStyle w:val="P13"/>
        <w:framePr w:w="6658" w:h="480" w:hRule="exact" w:wrap="none" w:vAnchor="page" w:hAnchor="margin" w:x="71" w:y="8504"/>
        <w:rPr>
          <w:rStyle w:val="C11"/>
          <w:rtl w:val="0"/>
        </w:rPr>
      </w:pPr>
      <w:r>
        <w:rPr>
          <w:rStyle w:val="C11"/>
          <w:rtl w:val="0"/>
        </w:rPr>
        <w:t>e) Dělit jatečně upravené tělo skotu na jednotlivé části a vykostit kýtu, plec, nízký roštěnec, vysoký roštěnec, podplečí, krk, hrudí a žebro</w:t>
      </w:r>
    </w:p>
    <w:p>
      <w:pPr>
        <w:pStyle w:val="P28"/>
        <w:framePr w:w="3921" w:h="607" w:hRule="exact" w:wrap="none" w:vAnchor="page" w:hAnchor="margin" w:x="6800" w:y="8448"/>
        <w:rPr>
          <w:rStyle w:val="C3"/>
          <w:rtl w:val="0"/>
        </w:rPr>
      </w:pPr>
    </w:p>
    <w:p>
      <w:pPr>
        <w:pStyle w:val="P29"/>
        <w:framePr w:w="3839" w:h="480" w:hRule="exact" w:wrap="none" w:vAnchor="page" w:hAnchor="margin" w:x="6856" w:y="8504"/>
        <w:rPr>
          <w:rStyle w:val="C21"/>
          <w:rtl w:val="0"/>
        </w:rPr>
      </w:pPr>
      <w:r>
        <w:rPr>
          <w:rStyle w:val="C21"/>
          <w:rtl w:val="0"/>
        </w:rPr>
        <w:t>Praktické předvedení</w:t>
      </w:r>
    </w:p>
    <w:p>
      <w:pPr>
        <w:pStyle w:val="P32"/>
        <w:framePr w:w="10710" w:h="248" w:hRule="exact" w:wrap="none" w:vAnchor="page" w:hAnchor="margin" w:x="28" w:y="9168"/>
        <w:rPr>
          <w:rStyle w:val="C23"/>
          <w:rtl w:val="0"/>
        </w:rPr>
      </w:pPr>
      <w:r>
        <w:rPr>
          <w:rStyle w:val="C23"/>
          <w:rtl w:val="0"/>
        </w:rPr>
        <w:t>Je třeba splnit všechna kritéria.</w:t>
      </w:r>
    </w:p>
    <w:p>
      <w:pPr>
        <w:pStyle w:val="P23"/>
        <w:framePr w:w="10710" w:h="340" w:hRule="exact" w:wrap="none" w:vAnchor="page" w:hAnchor="margin" w:x="28" w:y="9604"/>
        <w:rPr>
          <w:rStyle w:val="C18"/>
          <w:rtl w:val="0"/>
        </w:rPr>
      </w:pPr>
      <w:r>
        <w:rPr>
          <w:rStyle w:val="C18"/>
          <w:rtl w:val="0"/>
        </w:rPr>
        <w:t>Třídění jednotlivých druhů vykostěného masa pro výsek a výrobu</w:t>
      </w:r>
    </w:p>
    <w:p>
      <w:pPr>
        <w:pStyle w:val="P24"/>
        <w:framePr w:w="6713" w:h="376" w:hRule="exact" w:wrap="none" w:vAnchor="page" w:hAnchor="margin" w:x="45" w:y="10043"/>
        <w:rPr>
          <w:rStyle w:val="C3"/>
          <w:rtl w:val="0"/>
        </w:rPr>
      </w:pPr>
    </w:p>
    <w:p>
      <w:pPr>
        <w:pStyle w:val="P25"/>
        <w:framePr w:w="6661" w:h="249" w:hRule="exact" w:wrap="none" w:vAnchor="page" w:hAnchor="margin" w:x="71" w:y="10114"/>
        <w:rPr>
          <w:rStyle w:val="C19"/>
          <w:rtl w:val="0"/>
        </w:rPr>
      </w:pPr>
      <w:r>
        <w:rPr>
          <w:rStyle w:val="C19"/>
          <w:rtl w:val="0"/>
        </w:rPr>
        <w:t>Kritéria hodnocení</w:t>
      </w:r>
    </w:p>
    <w:p>
      <w:pPr>
        <w:pStyle w:val="P26"/>
        <w:framePr w:w="3918" w:h="376" w:hRule="exact" w:wrap="none" w:vAnchor="page" w:hAnchor="margin" w:x="6803" w:y="10043"/>
        <w:rPr>
          <w:rStyle w:val="C3"/>
          <w:rtl w:val="0"/>
        </w:rPr>
      </w:pPr>
    </w:p>
    <w:p>
      <w:pPr>
        <w:pStyle w:val="P27"/>
        <w:framePr w:w="3836" w:h="249" w:hRule="exact" w:wrap="none" w:vAnchor="page" w:hAnchor="margin" w:x="6859" w:y="10114"/>
        <w:rPr>
          <w:rStyle w:val="C20"/>
          <w:rtl w:val="0"/>
        </w:rPr>
      </w:pPr>
      <w:r>
        <w:rPr>
          <w:rStyle w:val="C20"/>
          <w:rtl w:val="0"/>
        </w:rPr>
        <w:t>Způsoby ověření</w:t>
      </w:r>
    </w:p>
    <w:p>
      <w:pPr>
        <w:pStyle w:val="P12"/>
        <w:framePr w:w="6710" w:h="607" w:hRule="exact" w:wrap="none" w:vAnchor="page" w:hAnchor="margin" w:x="45" w:y="10419"/>
        <w:rPr>
          <w:rStyle w:val="C3"/>
          <w:rtl w:val="0"/>
        </w:rPr>
      </w:pPr>
    </w:p>
    <w:p>
      <w:pPr>
        <w:pStyle w:val="P13"/>
        <w:framePr w:w="6658" w:h="480" w:hRule="exact" w:wrap="none" w:vAnchor="page" w:hAnchor="margin" w:x="71" w:y="10475"/>
        <w:rPr>
          <w:rStyle w:val="C11"/>
          <w:rtl w:val="0"/>
        </w:rPr>
      </w:pPr>
      <w:r>
        <w:rPr>
          <w:rStyle w:val="C11"/>
          <w:rtl w:val="0"/>
        </w:rPr>
        <w:t>a) Roztřídit jednotlivé části jatečně upravených těl prasat a skotu pro výsek a pro masnou výrobu</w:t>
      </w:r>
    </w:p>
    <w:p>
      <w:pPr>
        <w:pStyle w:val="P28"/>
        <w:framePr w:w="3921" w:h="607" w:hRule="exact" w:wrap="none" w:vAnchor="page" w:hAnchor="margin" w:x="6800" w:y="10419"/>
        <w:rPr>
          <w:rStyle w:val="C3"/>
          <w:rtl w:val="0"/>
        </w:rPr>
      </w:pPr>
    </w:p>
    <w:p>
      <w:pPr>
        <w:pStyle w:val="P29"/>
        <w:framePr w:w="3839" w:h="480" w:hRule="exact" w:wrap="none" w:vAnchor="page" w:hAnchor="margin" w:x="6856" w:y="10475"/>
        <w:rPr>
          <w:rStyle w:val="C21"/>
          <w:rtl w:val="0"/>
        </w:rPr>
      </w:pPr>
      <w:r>
        <w:rPr>
          <w:rStyle w:val="C21"/>
          <w:rtl w:val="0"/>
        </w:rPr>
        <w:t>Praktické předvedení</w:t>
      </w:r>
    </w:p>
    <w:p>
      <w:pPr>
        <w:pStyle w:val="P16"/>
        <w:framePr w:w="6710" w:h="376" w:hRule="exact" w:wrap="none" w:vAnchor="page" w:hAnchor="margin" w:x="45" w:y="11026"/>
        <w:rPr>
          <w:rStyle w:val="C3"/>
          <w:rtl w:val="0"/>
        </w:rPr>
      </w:pPr>
    </w:p>
    <w:p>
      <w:pPr>
        <w:pStyle w:val="P17"/>
        <w:framePr w:w="6658" w:h="249" w:hRule="exact" w:wrap="none" w:vAnchor="page" w:hAnchor="margin" w:x="71" w:y="11082"/>
        <w:rPr>
          <w:rStyle w:val="C13"/>
          <w:rtl w:val="0"/>
        </w:rPr>
      </w:pPr>
      <w:r>
        <w:rPr>
          <w:rStyle w:val="C13"/>
          <w:rtl w:val="0"/>
        </w:rPr>
        <w:t>b) Upravit jednotlivé části jatečně upravených těl prasat a skotu pro výsek</w:t>
      </w:r>
    </w:p>
    <w:p>
      <w:pPr>
        <w:pStyle w:val="P30"/>
        <w:framePr w:w="3921" w:h="376" w:hRule="exact" w:wrap="none" w:vAnchor="page" w:hAnchor="margin" w:x="6800" w:y="11026"/>
        <w:rPr>
          <w:rStyle w:val="C3"/>
          <w:rtl w:val="0"/>
        </w:rPr>
      </w:pPr>
    </w:p>
    <w:p>
      <w:pPr>
        <w:pStyle w:val="P31"/>
        <w:framePr w:w="3839" w:h="249" w:hRule="exact" w:wrap="none" w:vAnchor="page" w:hAnchor="margin" w:x="6856" w:y="11082"/>
        <w:rPr>
          <w:rStyle w:val="C22"/>
          <w:rtl w:val="0"/>
        </w:rPr>
      </w:pPr>
      <w:r>
        <w:rPr>
          <w:rStyle w:val="C22"/>
          <w:rtl w:val="0"/>
        </w:rPr>
        <w:t>Praktické předvedení</w:t>
      </w:r>
    </w:p>
    <w:p>
      <w:pPr>
        <w:pStyle w:val="P32"/>
        <w:framePr w:w="10710" w:h="248" w:hRule="exact" w:wrap="none" w:vAnchor="page" w:hAnchor="margin" w:x="28" w:y="11516"/>
        <w:rPr>
          <w:rStyle w:val="C23"/>
          <w:rtl w:val="0"/>
        </w:rPr>
      </w:pPr>
      <w:r>
        <w:rPr>
          <w:rStyle w:val="C23"/>
          <w:rtl w:val="0"/>
        </w:rPr>
        <w:t>Je třeba splnit obě kritéria.</w:t>
      </w:r>
    </w:p>
    <w:p>
      <w:pPr>
        <w:pStyle w:val="P23"/>
        <w:framePr w:w="10710" w:h="340" w:hRule="exact" w:wrap="none" w:vAnchor="page" w:hAnchor="margin" w:x="28" w:y="11951"/>
        <w:rPr>
          <w:rStyle w:val="C18"/>
          <w:rtl w:val="0"/>
        </w:rPr>
      </w:pPr>
      <w:r>
        <w:rPr>
          <w:rStyle w:val="C18"/>
          <w:rtl w:val="0"/>
        </w:rPr>
        <w:t>Popsání průběhu zracích procesů v mase</w:t>
      </w:r>
    </w:p>
    <w:p>
      <w:pPr>
        <w:pStyle w:val="P24"/>
        <w:framePr w:w="6713" w:h="376" w:hRule="exact" w:wrap="none" w:vAnchor="page" w:hAnchor="margin" w:x="45" w:y="12391"/>
        <w:rPr>
          <w:rStyle w:val="C3"/>
          <w:rtl w:val="0"/>
        </w:rPr>
      </w:pPr>
    </w:p>
    <w:p>
      <w:pPr>
        <w:pStyle w:val="P25"/>
        <w:framePr w:w="6661" w:h="249" w:hRule="exact" w:wrap="none" w:vAnchor="page" w:hAnchor="margin" w:x="71" w:y="12462"/>
        <w:rPr>
          <w:rStyle w:val="C19"/>
          <w:rtl w:val="0"/>
        </w:rPr>
      </w:pPr>
      <w:r>
        <w:rPr>
          <w:rStyle w:val="C19"/>
          <w:rtl w:val="0"/>
        </w:rPr>
        <w:t>Kritéria hodnocení</w:t>
      </w:r>
    </w:p>
    <w:p>
      <w:pPr>
        <w:pStyle w:val="P26"/>
        <w:framePr w:w="3918" w:h="376" w:hRule="exact" w:wrap="none" w:vAnchor="page" w:hAnchor="margin" w:x="6803" w:y="12391"/>
        <w:rPr>
          <w:rStyle w:val="C3"/>
          <w:rtl w:val="0"/>
        </w:rPr>
      </w:pPr>
    </w:p>
    <w:p>
      <w:pPr>
        <w:pStyle w:val="P27"/>
        <w:framePr w:w="3836" w:h="249" w:hRule="exact" w:wrap="none" w:vAnchor="page" w:hAnchor="margin" w:x="6859" w:y="12462"/>
        <w:rPr>
          <w:rStyle w:val="C20"/>
          <w:rtl w:val="0"/>
        </w:rPr>
      </w:pPr>
      <w:r>
        <w:rPr>
          <w:rStyle w:val="C20"/>
          <w:rtl w:val="0"/>
        </w:rPr>
        <w:t>Způsoby ověření</w:t>
      </w:r>
    </w:p>
    <w:p>
      <w:pPr>
        <w:pStyle w:val="P12"/>
        <w:framePr w:w="6710" w:h="376" w:hRule="exact" w:wrap="none" w:vAnchor="page" w:hAnchor="margin" w:x="45" w:y="12767"/>
        <w:rPr>
          <w:rStyle w:val="C3"/>
          <w:rtl w:val="0"/>
        </w:rPr>
      </w:pPr>
    </w:p>
    <w:p>
      <w:pPr>
        <w:pStyle w:val="P13"/>
        <w:framePr w:w="6658" w:h="249" w:hRule="exact" w:wrap="none" w:vAnchor="page" w:hAnchor="margin" w:x="71" w:y="12823"/>
        <w:rPr>
          <w:rStyle w:val="C11"/>
          <w:rtl w:val="0"/>
        </w:rPr>
      </w:pPr>
      <w:r>
        <w:rPr>
          <w:rStyle w:val="C11"/>
          <w:rtl w:val="0"/>
        </w:rPr>
        <w:t>a) Popsat normální průběh zrání masa</w:t>
      </w:r>
    </w:p>
    <w:p>
      <w:pPr>
        <w:pStyle w:val="P28"/>
        <w:framePr w:w="3921" w:h="376" w:hRule="exact" w:wrap="none" w:vAnchor="page" w:hAnchor="margin" w:x="6800" w:y="12767"/>
        <w:rPr>
          <w:rStyle w:val="C3"/>
          <w:rtl w:val="0"/>
        </w:rPr>
      </w:pPr>
    </w:p>
    <w:p>
      <w:pPr>
        <w:pStyle w:val="P29"/>
        <w:framePr w:w="3839" w:h="249" w:hRule="exact" w:wrap="none" w:vAnchor="page" w:hAnchor="margin" w:x="6856" w:y="12823"/>
        <w:rPr>
          <w:rStyle w:val="C21"/>
          <w:rtl w:val="0"/>
        </w:rPr>
      </w:pPr>
      <w:r>
        <w:rPr>
          <w:rStyle w:val="C21"/>
          <w:rtl w:val="0"/>
        </w:rPr>
        <w:t>Ústní ověření</w:t>
      </w:r>
    </w:p>
    <w:p>
      <w:pPr>
        <w:pStyle w:val="P16"/>
        <w:framePr w:w="6710" w:h="376" w:hRule="exact" w:wrap="none" w:vAnchor="page" w:hAnchor="margin" w:x="45" w:y="13143"/>
        <w:rPr>
          <w:rStyle w:val="C3"/>
          <w:rtl w:val="0"/>
        </w:rPr>
      </w:pPr>
    </w:p>
    <w:p>
      <w:pPr>
        <w:pStyle w:val="P17"/>
        <w:framePr w:w="6658" w:h="249" w:hRule="exact" w:wrap="none" w:vAnchor="page" w:hAnchor="margin" w:x="71" w:y="13199"/>
        <w:rPr>
          <w:rStyle w:val="C13"/>
          <w:rtl w:val="0"/>
        </w:rPr>
      </w:pPr>
      <w:r>
        <w:rPr>
          <w:rStyle w:val="C13"/>
          <w:rtl w:val="0"/>
        </w:rPr>
        <w:t>b) Popsat hlavní vady zrání masa a jejich nejčastější příčiny</w:t>
      </w:r>
    </w:p>
    <w:p>
      <w:pPr>
        <w:pStyle w:val="P30"/>
        <w:framePr w:w="3921" w:h="376" w:hRule="exact" w:wrap="none" w:vAnchor="page" w:hAnchor="margin" w:x="6800" w:y="13143"/>
        <w:rPr>
          <w:rStyle w:val="C3"/>
          <w:rtl w:val="0"/>
        </w:rPr>
      </w:pPr>
    </w:p>
    <w:p>
      <w:pPr>
        <w:pStyle w:val="P31"/>
        <w:framePr w:w="3839" w:h="249" w:hRule="exact" w:wrap="none" w:vAnchor="page" w:hAnchor="margin" w:x="6856" w:y="13199"/>
        <w:rPr>
          <w:rStyle w:val="C22"/>
          <w:rtl w:val="0"/>
        </w:rPr>
      </w:pPr>
      <w:r>
        <w:rPr>
          <w:rStyle w:val="C22"/>
          <w:rtl w:val="0"/>
        </w:rPr>
        <w:t>Ústní ověření</w:t>
      </w:r>
    </w:p>
    <w:p>
      <w:pPr>
        <w:pStyle w:val="P32"/>
        <w:framePr w:w="10710" w:h="248" w:hRule="exact" w:wrap="none" w:vAnchor="page" w:hAnchor="margin" w:x="28" w:y="1363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Bourač/bouračka masa, 11.9.2026 16:54:11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Skladování masa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zásady skladování chlazeného masa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zásady skladování zmrazeného masa</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Uskladnit vepřové a hovězí maso v chladírně</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Obsluha strojního a technologického vybavení bourárny</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Popsat běžné strojní a technologické vybavení bourárny</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Ústní ověření</w:t>
      </w:r>
    </w:p>
    <w:p>
      <w:pPr>
        <w:pStyle w:val="P16"/>
        <w:framePr w:w="6710" w:h="607" w:hRule="exact" w:wrap="none" w:vAnchor="page" w:hAnchor="margin" w:x="45" w:y="5839"/>
        <w:rPr>
          <w:rStyle w:val="C3"/>
          <w:rtl w:val="0"/>
        </w:rPr>
      </w:pPr>
    </w:p>
    <w:p>
      <w:pPr>
        <w:pStyle w:val="P17"/>
        <w:framePr w:w="6658" w:h="480" w:hRule="exact" w:wrap="none" w:vAnchor="page" w:hAnchor="margin" w:x="71" w:y="5895"/>
        <w:rPr>
          <w:rStyle w:val="C13"/>
          <w:rtl w:val="0"/>
        </w:rPr>
      </w:pPr>
      <w:r>
        <w:rPr>
          <w:rStyle w:val="C13"/>
          <w:rtl w:val="0"/>
        </w:rPr>
        <w:t>b) Popsat postupy při čištění a běžné údržbě strojního a technologického vybavení bourárny</w:t>
      </w:r>
    </w:p>
    <w:p>
      <w:pPr>
        <w:pStyle w:val="P30"/>
        <w:framePr w:w="3921" w:h="607" w:hRule="exact" w:wrap="none" w:vAnchor="page" w:hAnchor="margin" w:x="6800" w:y="5839"/>
        <w:rPr>
          <w:rStyle w:val="C3"/>
          <w:rtl w:val="0"/>
        </w:rPr>
      </w:pPr>
    </w:p>
    <w:p>
      <w:pPr>
        <w:pStyle w:val="P31"/>
        <w:framePr w:w="3839" w:h="480" w:hRule="exact" w:wrap="none" w:vAnchor="page" w:hAnchor="margin" w:x="6856" w:y="5895"/>
        <w:rPr>
          <w:rStyle w:val="C22"/>
          <w:rtl w:val="0"/>
        </w:rPr>
      </w:pPr>
      <w:r>
        <w:rPr>
          <w:rStyle w:val="C22"/>
          <w:rtl w:val="0"/>
        </w:rPr>
        <w:t>Ústní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c) Použít vhodné strojní a technologické vybavení bourárny při dělení jatečně upravených těl prasat a skotu na jednotlivé části</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Praktické předvedení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d) Zkontrolovat funkčnost strojního a technologického vybavení bourárny před dělením jatečně upravených těl prasat a skotu na jednotlivé části</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Praktické předvedení</w:t>
      </w:r>
    </w:p>
    <w:p>
      <w:pPr>
        <w:pStyle w:val="P32"/>
        <w:framePr w:w="10710" w:h="248" w:hRule="exact" w:wrap="none" w:vAnchor="page" w:hAnchor="margin" w:x="28" w:y="7773"/>
        <w:rPr>
          <w:rStyle w:val="C23"/>
          <w:rtl w:val="0"/>
        </w:rPr>
      </w:pPr>
      <w:r>
        <w:rPr>
          <w:rStyle w:val="C23"/>
          <w:rtl w:val="0"/>
        </w:rPr>
        <w:t>Je třeba splnit všechna kritéria.</w:t>
      </w:r>
    </w:p>
    <w:p>
      <w:pPr>
        <w:pStyle w:val="P23"/>
        <w:framePr w:w="10710" w:h="547" w:hRule="exact" w:wrap="none" w:vAnchor="page" w:hAnchor="margin" w:x="28" w:y="8209"/>
        <w:rPr>
          <w:rStyle w:val="C18"/>
          <w:rtl w:val="0"/>
        </w:rPr>
      </w:pPr>
      <w:r>
        <w:rPr>
          <w:rStyle w:val="C18"/>
          <w:rtl w:val="0"/>
        </w:rPr>
        <w:t>Provádění hygienicko-sanitační činnosti v provozech masného průmyslu, dodržování bezpečnostních předpisů a zásad bezpečnosti potravin</w:t>
      </w:r>
    </w:p>
    <w:p>
      <w:pPr>
        <w:pStyle w:val="P24"/>
        <w:framePr w:w="6713" w:h="376" w:hRule="exact" w:wrap="none" w:vAnchor="page" w:hAnchor="margin" w:x="45" w:y="8855"/>
        <w:rPr>
          <w:rStyle w:val="C3"/>
          <w:rtl w:val="0"/>
        </w:rPr>
      </w:pPr>
    </w:p>
    <w:p>
      <w:pPr>
        <w:pStyle w:val="P25"/>
        <w:framePr w:w="6661" w:h="249" w:hRule="exact" w:wrap="none" w:vAnchor="page" w:hAnchor="margin" w:x="71" w:y="8926"/>
        <w:rPr>
          <w:rStyle w:val="C19"/>
          <w:rtl w:val="0"/>
        </w:rPr>
      </w:pPr>
      <w:r>
        <w:rPr>
          <w:rStyle w:val="C19"/>
          <w:rtl w:val="0"/>
        </w:rPr>
        <w:t>Kritéria hodnocení</w:t>
      </w:r>
    </w:p>
    <w:p>
      <w:pPr>
        <w:pStyle w:val="P26"/>
        <w:framePr w:w="3918" w:h="376" w:hRule="exact" w:wrap="none" w:vAnchor="page" w:hAnchor="margin" w:x="6803" w:y="8855"/>
        <w:rPr>
          <w:rStyle w:val="C3"/>
          <w:rtl w:val="0"/>
        </w:rPr>
      </w:pPr>
    </w:p>
    <w:p>
      <w:pPr>
        <w:pStyle w:val="P27"/>
        <w:framePr w:w="3836" w:h="249" w:hRule="exact" w:wrap="none" w:vAnchor="page" w:hAnchor="margin" w:x="6859" w:y="8926"/>
        <w:rPr>
          <w:rStyle w:val="C20"/>
          <w:rtl w:val="0"/>
        </w:rPr>
      </w:pPr>
      <w:r>
        <w:rPr>
          <w:rStyle w:val="C20"/>
          <w:rtl w:val="0"/>
        </w:rPr>
        <w:t>Způsoby ověření</w:t>
      </w:r>
    </w:p>
    <w:p>
      <w:pPr>
        <w:pStyle w:val="P12"/>
        <w:framePr w:w="6710" w:h="607" w:hRule="exact" w:wrap="none" w:vAnchor="page" w:hAnchor="margin" w:x="45" w:y="9232"/>
        <w:rPr>
          <w:rStyle w:val="C3"/>
          <w:rtl w:val="0"/>
        </w:rPr>
      </w:pPr>
    </w:p>
    <w:p>
      <w:pPr>
        <w:pStyle w:val="P13"/>
        <w:framePr w:w="6658" w:h="480" w:hRule="exact" w:wrap="none" w:vAnchor="page" w:hAnchor="margin" w:x="71" w:y="9288"/>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9232"/>
        <w:rPr>
          <w:rStyle w:val="C3"/>
          <w:rtl w:val="0"/>
        </w:rPr>
      </w:pPr>
    </w:p>
    <w:p>
      <w:pPr>
        <w:pStyle w:val="P29"/>
        <w:framePr w:w="3839" w:h="480" w:hRule="exact" w:wrap="none" w:vAnchor="page" w:hAnchor="margin" w:x="6856" w:y="9288"/>
        <w:rPr>
          <w:rStyle w:val="C21"/>
          <w:rtl w:val="0"/>
        </w:rPr>
      </w:pPr>
      <w:r>
        <w:rPr>
          <w:rStyle w:val="C21"/>
          <w:rtl w:val="0"/>
        </w:rPr>
        <w:t>Praktické předvedení</w:t>
      </w:r>
    </w:p>
    <w:p>
      <w:pPr>
        <w:pStyle w:val="P16"/>
        <w:framePr w:w="6710" w:h="376" w:hRule="exact" w:wrap="none" w:vAnchor="page" w:hAnchor="margin" w:x="45" w:y="9838"/>
        <w:rPr>
          <w:rStyle w:val="C3"/>
          <w:rtl w:val="0"/>
        </w:rPr>
      </w:pPr>
    </w:p>
    <w:p>
      <w:pPr>
        <w:pStyle w:val="P17"/>
        <w:framePr w:w="6658" w:h="249" w:hRule="exact" w:wrap="none" w:vAnchor="page" w:hAnchor="margin" w:x="71" w:y="9894"/>
        <w:rPr>
          <w:rStyle w:val="C13"/>
          <w:rtl w:val="0"/>
        </w:rPr>
      </w:pPr>
      <w:r>
        <w:rPr>
          <w:rStyle w:val="C13"/>
          <w:rtl w:val="0"/>
        </w:rPr>
        <w:t>b) Používat pracovní oděv a ochranné pomůcky</w:t>
      </w:r>
    </w:p>
    <w:p>
      <w:pPr>
        <w:pStyle w:val="P30"/>
        <w:framePr w:w="3921" w:h="376" w:hRule="exact" w:wrap="none" w:vAnchor="page" w:hAnchor="margin" w:x="6800" w:y="9838"/>
        <w:rPr>
          <w:rStyle w:val="C3"/>
          <w:rtl w:val="0"/>
        </w:rPr>
      </w:pPr>
    </w:p>
    <w:p>
      <w:pPr>
        <w:pStyle w:val="P31"/>
        <w:framePr w:w="3839" w:h="249" w:hRule="exact" w:wrap="none" w:vAnchor="page" w:hAnchor="margin" w:x="6856" w:y="9894"/>
        <w:rPr>
          <w:rStyle w:val="C22"/>
          <w:rtl w:val="0"/>
        </w:rPr>
      </w:pPr>
      <w:r>
        <w:rPr>
          <w:rStyle w:val="C22"/>
          <w:rtl w:val="0"/>
        </w:rPr>
        <w:t>Praktické předvedení</w:t>
      </w:r>
    </w:p>
    <w:p>
      <w:pPr>
        <w:pStyle w:val="P12"/>
        <w:framePr w:w="6710" w:h="376" w:hRule="exact" w:wrap="none" w:vAnchor="page" w:hAnchor="margin" w:x="45" w:y="10215"/>
        <w:rPr>
          <w:rStyle w:val="C3"/>
          <w:rtl w:val="0"/>
        </w:rPr>
      </w:pPr>
    </w:p>
    <w:p>
      <w:pPr>
        <w:pStyle w:val="P13"/>
        <w:framePr w:w="6658" w:h="249" w:hRule="exact" w:wrap="none" w:vAnchor="page" w:hAnchor="margin" w:x="71" w:y="10271"/>
        <w:rPr>
          <w:rStyle w:val="C11"/>
          <w:rtl w:val="0"/>
        </w:rPr>
      </w:pPr>
      <w:r>
        <w:rPr>
          <w:rStyle w:val="C11"/>
          <w:rtl w:val="0"/>
        </w:rPr>
        <w:t>c) Dodržovat sanitační řád</w:t>
      </w:r>
    </w:p>
    <w:p>
      <w:pPr>
        <w:pStyle w:val="P28"/>
        <w:framePr w:w="3921" w:h="376" w:hRule="exact" w:wrap="none" w:vAnchor="page" w:hAnchor="margin" w:x="6800" w:y="10215"/>
        <w:rPr>
          <w:rStyle w:val="C3"/>
          <w:rtl w:val="0"/>
        </w:rPr>
      </w:pPr>
    </w:p>
    <w:p>
      <w:pPr>
        <w:pStyle w:val="P29"/>
        <w:framePr w:w="3839" w:h="249" w:hRule="exact" w:wrap="none" w:vAnchor="page" w:hAnchor="margin" w:x="6856" w:y="10271"/>
        <w:rPr>
          <w:rStyle w:val="C21"/>
          <w:rtl w:val="0"/>
        </w:rPr>
      </w:pPr>
      <w:r>
        <w:rPr>
          <w:rStyle w:val="C21"/>
          <w:rtl w:val="0"/>
        </w:rPr>
        <w:t>Praktické předvedení</w:t>
      </w:r>
    </w:p>
    <w:p>
      <w:pPr>
        <w:pStyle w:val="P16"/>
        <w:framePr w:w="6710" w:h="607" w:hRule="exact" w:wrap="none" w:vAnchor="page" w:hAnchor="margin" w:x="45" w:y="10591"/>
        <w:rPr>
          <w:rStyle w:val="C3"/>
          <w:rtl w:val="0"/>
        </w:rPr>
      </w:pPr>
    </w:p>
    <w:p>
      <w:pPr>
        <w:pStyle w:val="P17"/>
        <w:framePr w:w="6658" w:h="480" w:hRule="exact" w:wrap="none" w:vAnchor="page" w:hAnchor="margin" w:x="71" w:y="10647"/>
        <w:rPr>
          <w:rStyle w:val="C13"/>
          <w:rtl w:val="0"/>
        </w:rPr>
      </w:pPr>
      <w:r>
        <w:rPr>
          <w:rStyle w:val="C13"/>
          <w:rtl w:val="0"/>
        </w:rPr>
        <w:t>d) Dodržovat zásady bezpečnosti, hygieny práce a ochrany zdraví při práci a požární prevence</w:t>
      </w:r>
    </w:p>
    <w:p>
      <w:pPr>
        <w:pStyle w:val="P30"/>
        <w:framePr w:w="3921" w:h="607" w:hRule="exact" w:wrap="none" w:vAnchor="page" w:hAnchor="margin" w:x="6800" w:y="10591"/>
        <w:rPr>
          <w:rStyle w:val="C3"/>
          <w:rtl w:val="0"/>
        </w:rPr>
      </w:pPr>
    </w:p>
    <w:p>
      <w:pPr>
        <w:pStyle w:val="P31"/>
        <w:framePr w:w="3839" w:h="480" w:hRule="exact" w:wrap="none" w:vAnchor="page" w:hAnchor="margin" w:x="6856" w:y="10647"/>
        <w:rPr>
          <w:rStyle w:val="C22"/>
          <w:rtl w:val="0"/>
        </w:rPr>
      </w:pPr>
      <w:r>
        <w:rPr>
          <w:rStyle w:val="C22"/>
          <w:rtl w:val="0"/>
        </w:rPr>
        <w:t>Praktické předvedení</w:t>
      </w:r>
    </w:p>
    <w:p>
      <w:pPr>
        <w:pStyle w:val="P12"/>
        <w:framePr w:w="6710" w:h="831" w:hRule="exact" w:wrap="none" w:vAnchor="page" w:hAnchor="margin" w:x="45" w:y="11198"/>
        <w:rPr>
          <w:rStyle w:val="C3"/>
          <w:rtl w:val="0"/>
        </w:rPr>
      </w:pPr>
    </w:p>
    <w:p>
      <w:pPr>
        <w:pStyle w:val="P13"/>
        <w:framePr w:w="6658" w:h="704" w:hRule="exact" w:wrap="none" w:vAnchor="page" w:hAnchor="margin" w:x="71" w:y="11254"/>
        <w:rPr>
          <w:rStyle w:val="C11"/>
          <w:rtl w:val="0"/>
        </w:rPr>
      </w:pPr>
      <w:r>
        <w:rPr>
          <w:rStyle w:val="C11"/>
          <w:rtl w:val="0"/>
        </w:rPr>
        <w:t>e) Rozlišit specifická bezpečnostní rizika související s manipulací se strojním vybavením bourárny a s výkonem pracovních činností při dělení jatečně upravených těl prasat a skotu na jednotlivé části a při jejich vykosťování</w:t>
      </w:r>
    </w:p>
    <w:p>
      <w:pPr>
        <w:pStyle w:val="P28"/>
        <w:framePr w:w="3921" w:h="831" w:hRule="exact" w:wrap="none" w:vAnchor="page" w:hAnchor="margin" w:x="6800" w:y="11198"/>
        <w:rPr>
          <w:rStyle w:val="C3"/>
          <w:rtl w:val="0"/>
        </w:rPr>
      </w:pPr>
    </w:p>
    <w:p>
      <w:pPr>
        <w:pStyle w:val="P29"/>
        <w:framePr w:w="3839" w:h="704" w:hRule="exact" w:wrap="none" w:vAnchor="page" w:hAnchor="margin" w:x="6856" w:y="11254"/>
        <w:rPr>
          <w:rStyle w:val="C21"/>
          <w:rtl w:val="0"/>
        </w:rPr>
      </w:pPr>
      <w:r>
        <w:rPr>
          <w:rStyle w:val="C21"/>
          <w:rtl w:val="0"/>
        </w:rPr>
        <w:t>Ústní ověření</w:t>
      </w:r>
    </w:p>
    <w:p>
      <w:pPr>
        <w:pStyle w:val="P32"/>
        <w:framePr w:w="10710" w:h="248" w:hRule="exact" w:wrap="none" w:vAnchor="page" w:hAnchor="margin" w:x="28" w:y="121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Bourač/bouračka masa, 11.9.2026 16:54:11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"https://www.nsp.cz/jednotka-prace/reznik-a-uzenar"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https://www.nsp.cz/jednotka-prace/reznik-a-uzenar#zdravotni-zpusobilost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bouráním masa jatečných prasat a jatečného skotu s využitím technologických postupů a hygienických zásad zacházení s jatečně upravenými těly jatečných zvířat a čerstvým masem.</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kompetence " Skladování masa " postačí, když uchazeč uskladní 10 kg masa.</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kompetencí stačí jatečně upravené tělo jednoho jatečného prasete a jatečného skotu.</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organizace práce. Zkoušející ověřuje hodnoticí kritéria průběžně při plnění příslušných odborných způsobilostí.</w:t>
      </w:r>
    </w:p>
    <w:p>
      <w:pPr>
        <w:pStyle w:val="P33"/>
        <w:framePr w:w="10766" w:h="1837" w:hRule="exact" w:wrap="none" w:vAnchor="page" w:hAnchor="margin" w:x="0" w:y="7362"/>
        <w:rPr>
          <w:rStyle w:val="C3"/>
          <w:rtl w:val="0"/>
        </w:rPr>
      </w:pPr>
    </w:p>
    <w:p>
      <w:pPr>
        <w:pStyle w:val="P35"/>
        <w:framePr w:w="10710" w:h="340" w:hRule="exact" w:wrap="none" w:vAnchor="page" w:hAnchor="margin" w:x="28" w:y="7362"/>
        <w:rPr>
          <w:rStyle w:val="C25"/>
          <w:rtl w:val="0"/>
        </w:rPr>
      </w:pPr>
      <w:r>
        <w:rPr>
          <w:rStyle w:val="C25"/>
          <w:rtl w:val="0"/>
        </w:rPr>
        <w:t>Výsledné hodnocení</w:t>
      </w:r>
    </w:p>
    <w:p>
      <w:pPr>
        <w:keepNext w:val="0"/>
        <w:keepLines w:val="0"/>
        <w:framePr w:w="10766" w:h="1497"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26"/>
        <w:rPr>
          <w:rStyle w:val="C3"/>
          <w:rtl w:val="0"/>
        </w:rPr>
      </w:pPr>
    </w:p>
    <w:p>
      <w:pPr>
        <w:pStyle w:val="P35"/>
        <w:framePr w:w="10710" w:h="340" w:hRule="exact" w:wrap="none" w:vAnchor="page" w:hAnchor="margin" w:x="28" w:y="9426"/>
        <w:rPr>
          <w:rStyle w:val="C25"/>
          <w:rtl w:val="0"/>
        </w:rPr>
      </w:pPr>
      <w:r>
        <w:rPr>
          <w:rStyle w:val="C25"/>
          <w:rtl w:val="0"/>
        </w:rPr>
        <w:t>Počet zkoušejících</w:t>
      </w:r>
    </w:p>
    <w:p>
      <w:pPr>
        <w:keepNext w:val="0"/>
        <w:keepLines w:val="0"/>
        <w:framePr w:w="10766" w:h="1036"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Bourač/bouračka masa, 11.9.2026 16:54:11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řezník-uzenář a střední vzdělání s maturitní zkouškou a alespoň 5 let odborné praxe v oblasti zpracování masa nebo ve funkci učitele odborného výcviku nebo praktického vyučování v oboru vzdělání zaměřeném na zpracování masa.</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zpracování masa nebo alespoň 5 let praxe ve funkci učitele odborného výcviku nebo praktického vyučování v oboru vzdělání zaměřeném na zpracování masa.</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zpracování masa nebo ve funkci učitele odborného výcviku nebo praktického vyučování v oboru vzdělání zaměřeném na zpracování masa.</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zpracování masa nebo ve funkci učitele odborných předmětů nebo odborného výcviku nebo praktického vyučování v oboru vzdělání zaměřeném na zpracování masa.</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kvalifikaci 29-021-H Bourač/bouračka masa + střední vzdělání s maturitní zkouškou a alespoň 5 let odborné praxe v oblasti zpracování masa.</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484" w:hRule="exact" w:wrap="none" w:vAnchor="page" w:hAnchor="margin" w:x="0" w:y="11645"/>
        <w:rPr>
          <w:rStyle w:val="C3"/>
          <w:rtl w:val="0"/>
        </w:rPr>
      </w:pPr>
    </w:p>
    <w:p>
      <w:pPr>
        <w:pStyle w:val="P35"/>
        <w:framePr w:w="10710" w:h="340" w:hRule="exact" w:wrap="none" w:vAnchor="page" w:hAnchor="margin" w:x="28" w:y="11645"/>
        <w:rPr>
          <w:rStyle w:val="C25"/>
          <w:rtl w:val="0"/>
        </w:rPr>
      </w:pPr>
      <w:r>
        <w:rPr>
          <w:rStyle w:val="C25"/>
          <w:rtl w:val="0"/>
        </w:rPr>
        <w:t>Nezbytné materiální a technické předpoklady pro provedení zkoušky</w:t>
      </w:r>
    </w:p>
    <w:p>
      <w:pPr>
        <w:keepNext w:val="0"/>
        <w:keepLines w:val="0"/>
        <w:framePr w:w="10766" w:h="3143"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bourárnu, tzn. minimálně následující materiálně-technické vybavení:</w:t>
      </w:r>
    </w:p>
    <w:p>
      <w:pPr>
        <w:keepNext w:val="0"/>
        <w:keepLines w:val="0"/>
        <w:framePr w:w="10766" w:h="3143"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3143"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Jatečně upravená těla jatečného skotu a jatečných prasat</w:t>
      </w:r>
    </w:p>
    <w:p>
      <w:pPr>
        <w:keepNext w:val="0"/>
        <w:keepLines w:val="0"/>
        <w:framePr w:w="10766" w:h="3143"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bourárny: chladírna, bourárenský stůl, pila</w:t>
      </w:r>
    </w:p>
    <w:p>
      <w:pPr>
        <w:keepNext w:val="0"/>
        <w:keepLines w:val="0"/>
        <w:framePr w:w="10766" w:h="3143"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w:t>
      </w:r>
    </w:p>
    <w:p>
      <w:pPr>
        <w:keepNext w:val="0"/>
        <w:keepLines w:val="0"/>
        <w:framePr w:w="10766" w:h="3143"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3143"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43"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Bourač/bouračka masa, 11.9.2026 16:54:11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Bourač/bouračka masa, 11.9.2026 16:54:11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zpracovatelů masa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drůbežářských podniků</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Steinhauser, s. r. o.</w:t>
      </w:r>
    </w:p>
    <w:p>
      <w:pPr>
        <w:pStyle w:val="P21"/>
        <w:framePr w:w="7654" w:h="331" w:hRule="exact" w:wrap="none" w:vAnchor="page" w:hAnchor="margin" w:x="28" w:y="15940"/>
        <w:rPr>
          <w:rStyle w:val="C16"/>
          <w:rtl w:val="0"/>
        </w:rPr>
      </w:pPr>
      <w:r>
        <w:rPr>
          <w:rStyle w:val="C16"/>
          <w:rtl w:val="0"/>
        </w:rPr>
        <w:t>Bourač/bouračka masa, 11.9.2026 16:54:11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92E5C8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162312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