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93D6D" Type="http://schemas.openxmlformats.org/officeDocument/2006/relationships/officeDocument" Target="/word/document.xml" /><Relationship Id="coreR68593D6D" Type="http://schemas.openxmlformats.org/package/2006/relationships/metadata/core-properties" Target="/docProps/core.xml" /><Relationship Id="customR68593D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myslivec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příprava lovu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myslivec, 29.10.2026 0:02:31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jednotlivé části zákona č. 449/2001 Sb., o myslivosti a příslušných vyhlášek,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normované stavy zvěře podle platné vyhlášky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roční výkaz o honitbě, stavu a lovu zvěře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Vypracovat plán chovu a lovu na příslušný myslivecký rok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Sčítání stavů zvěře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toto kritérium.</w:t>
      </w:r>
    </w:p>
    <w:p>
      <w:pPr>
        <w:pStyle w:val="P23"/>
        <w:framePr w:w="10710" w:h="340" w:hRule="exact" w:wrap="none" w:vAnchor="page" w:hAnchor="margin" w:x="28" w:y="7783"/>
        <w:rPr>
          <w:rStyle w:val="C18"/>
          <w:rtl w:val="0"/>
        </w:rPr>
      </w:pPr>
      <w:r>
        <w:rPr>
          <w:rStyle w:val="C18"/>
          <w:rtl w:val="0"/>
        </w:rPr>
        <w:t>Plánování a příprava lovu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druhy a způsoby osamělého lovu a společných lovů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Popsat lov odchytem, druhy pastí povolených i zakázaných</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Popsat přípravu a organizaci společného lovu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Popsat a předvést hlavní myslivecké zvyky a tradice na osamělém i společném lovu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e) Popsat postup vydání loveckého lístku, zajištění zákonného pojištění a povolení k převozu zbraně do ČR pro zahraniční lovce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Popsat činnost loveckého průvodce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Ošetřování, skladování a expedice ulovené zvěře</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Popsat činnost osoby proškolené k vyšetřování těl ulovené zvěře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Vypracovat vzorový protokol vyšetřené zvěře</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Popsat způsob ošetřování a skladování zvěřiny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376" w:hRule="exact" w:wrap="none" w:vAnchor="page" w:hAnchor="margin" w:x="45" w:y="14418"/>
        <w:rPr>
          <w:rStyle w:val="C3"/>
          <w:rtl w:val="0"/>
        </w:rPr>
      </w:pPr>
    </w:p>
    <w:p>
      <w:pPr>
        <w:pStyle w:val="P13"/>
        <w:framePr w:w="6658" w:h="249" w:hRule="exact" w:wrap="none" w:vAnchor="page" w:hAnchor="margin" w:x="71" w:y="14474"/>
        <w:rPr>
          <w:rStyle w:val="C11"/>
          <w:rtl w:val="0"/>
        </w:rPr>
      </w:pPr>
      <w:r>
        <w:rPr>
          <w:rStyle w:val="C11"/>
          <w:rtl w:val="0"/>
        </w:rPr>
        <w:t>e) Vyjmenovat možnosti prodeje zvěřiny</w:t>
      </w:r>
    </w:p>
    <w:p>
      <w:pPr>
        <w:pStyle w:val="P28"/>
        <w:framePr w:w="3921" w:h="376" w:hRule="exact" w:wrap="none" w:vAnchor="page" w:hAnchor="margin" w:x="6800" w:y="14418"/>
        <w:rPr>
          <w:rStyle w:val="C3"/>
          <w:rtl w:val="0"/>
        </w:rPr>
      </w:pPr>
    </w:p>
    <w:p>
      <w:pPr>
        <w:pStyle w:val="P29"/>
        <w:framePr w:w="3839" w:h="249" w:hRule="exact" w:wrap="none" w:vAnchor="page" w:hAnchor="margin" w:x="6856" w:y="14474"/>
        <w:rPr>
          <w:rStyle w:val="C21"/>
          <w:rtl w:val="0"/>
        </w:rPr>
      </w:pPr>
      <w:r>
        <w:rPr>
          <w:rStyle w:val="C21"/>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29.10.2026 0:02:31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Preparace, úprava a hodnocení trofejí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postupy úprav trofejí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Obodovat trofej metodou CIC (Conseil International de la Chasse)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Určování věku, pohlaví a chovné hodnoty živé a ulovené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metody využívané k určování věku, pohlaví a chovné hodnoty zvěře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Určit věk ulovené spárkaté zvěře podle předložených spodních čelistí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Stavba a údržba jednoduchých typů mysliveckých a lesnických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mysliveckých zařízení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a předvést asanaci zařízení pro přikrmování zvěře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Navrhnout krytou loveckou kazatelnu a vypočítat spotřebu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a dávkování krmiva pro zvěř</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druhy krmiv a vhodnost jejich předkládání během roku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význam minerálních doplňků</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zakládání políček pro zvěř, jejich vhodné umístění a volbu plodin</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Vypočítat spotřebu krmiva na jeden rok v 700 ha honitbě pro srnčí zvěř</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Praktická aplikace základní veterinární péče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běžné choroby zvěře, kterou lze podle zákona o myslivosti obhospodařovat lovem, uvést možnosti prevence proti nim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Popsat podávání antiparazitárních přípravků</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29.10.2026 0:02:31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myslivec, 29.10.2026 0:02:31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vyhotovení plánů lovu a výkazu o honitbě</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parazitů, obrázky chorob zvěře, trofeje a čelisti lovné zvěře</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hodnoticí tabulky metody CIC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 psací potřeby, kalkulačka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s přesností na gramy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prostory pro některá praktická předvedení (myslivecké zvyky a tradice, asanace krmného zařízení)</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myslivec, 29.10.2026 0:02:31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Lesní technik myslivec, 29.10.2026 0:02:31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myslivec, 29.10.2026 0:02:31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272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E745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9CC3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