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9A88F" Type="http://schemas.openxmlformats.org/officeDocument/2006/relationships/officeDocument" Target="/word/document.xml" /><Relationship Id="coreR1389A88F" Type="http://schemas.openxmlformats.org/package/2006/relationships/metadata/core-properties" Target="/docProps/core.xml" /><Relationship Id="customR1389A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3686"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39"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425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105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2"/>
        <w:rPr>
          <w:rStyle w:val="C3"/>
          <w:rtl w:val="0"/>
        </w:rPr>
      </w:pPr>
    </w:p>
    <w:p>
      <w:pPr>
        <w:pStyle w:val="P35"/>
        <w:framePr w:w="10710" w:h="340" w:hRule="exact" w:wrap="none" w:vAnchor="page" w:hAnchor="margin" w:x="28" w:y="14682"/>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29.10.2026 2:22:47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1CEA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C8B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