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F0B3A6" Type="http://schemas.openxmlformats.org/officeDocument/2006/relationships/officeDocument" Target="/word/document.xml" /><Relationship Id="coreR4AF0B3A6" Type="http://schemas.openxmlformats.org/package/2006/relationships/metadata/core-properties" Target="/docProps/core.xml" /><Relationship Id="customR4AF0B3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skleněných vánočních ozdob (kód: 28-027-H)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07.02.2012 do: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skleněných vánočních ozdob, 27.10.2026 2:44:21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skleněných vánočních ozdob, 27.10.2026 2:44:21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Výrobce skleněných vánočních ozdob (kód: 28-99-H/09)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Výrobce skleněných vánočních ozdob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skleněných vánočních ozdob, 27.10.2026 2:44:21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