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1B4E85" Type="http://schemas.openxmlformats.org/officeDocument/2006/relationships/officeDocument" Target="/word/document.xml" /><Relationship Id="coreR661B4E85" Type="http://schemas.openxmlformats.org/package/2006/relationships/metadata/core-properties" Target="/docProps/core.xml" /><Relationship Id="customR661B4E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pro duté sklo (kód: 28-010-H)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dutého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vytvářeného výrobku při výrobě dutého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Foukání výrobků ze skloviny z volné ruky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Foukání výrobků ze skloviny do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Roztáčení, lepení výrobků a protahování tvaru ze skloviny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Ošetřování, údržba a obsluha zařízení a pomůcek pro výrobu dutého skla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duté sklo,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‒ https://nsp.cz/jednotka-prace/sklar-duteho-skla#zdravotni-zpusobilost).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zkoušky je potřeba zajistit přítomnost jednoho pracovníka obstarávajícího manipulaci s formou (zadák) a jednoho pracovníka k odnášení vytvarovaného výrobku do chladicí pece (odnašík).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kriterií hodnocení pro jednotlivé odborné kompetence je třeba získat celkový přehled o způsobilosti uchazeče vykonávat povolání v určitém úseku sklářské výroby.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duté sklo,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VOŠS a SŠ,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duté sklo,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