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4EC0AD4" Type="http://schemas.openxmlformats.org/officeDocument/2006/relationships/officeDocument" Target="/word/document.xml" /><Relationship Id="coreR64EC0AD4" Type="http://schemas.openxmlformats.org/package/2006/relationships/metadata/core-properties" Target="/docProps/core.xml" /><Relationship Id="customR64EC0AD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Sklář/sklářka pro duté sklo (kód: 28-010-H)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 dutého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Sklář/sklářka pro duté sklo, 11.9.2026 19:24:32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Sklář/sklářka pro duté sklo, 11.9.2026 19:24:32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7.2.2012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Sklář (kód: 28-99-H/06)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55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592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23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6191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6439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6687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6935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72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96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7564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7812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8060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6"/>
        <w:framePr w:w="10710" w:h="113" w:hRule="exact" w:wrap="none" w:vAnchor="page" w:hAnchor="margin" w:x="28" w:y="830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53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875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931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875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931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23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292"/>
        <w:rPr>
          <w:rStyle w:val="C18"/>
          <w:rtl w:val="0"/>
        </w:rPr>
      </w:pPr>
      <w:r>
        <w:rPr>
          <w:rStyle w:val="C18"/>
          <w:rtl w:val="0"/>
        </w:rPr>
        <w:t>Sklář dutého skla</w:t>
      </w:r>
    </w:p>
    <w:p>
      <w:pPr>
        <w:pStyle w:val="P20"/>
        <w:framePr w:w="5338" w:h="376" w:hRule="exact" w:wrap="none" w:vAnchor="page" w:hAnchor="margin" w:x="5383" w:y="923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292"/>
        <w:rPr>
          <w:rStyle w:val="C19"/>
          <w:rtl w:val="0"/>
        </w:rPr>
      </w:pPr>
      <w:r>
        <w:rPr>
          <w:rStyle w:val="C19"/>
          <w:rtl w:val="0"/>
        </w:rPr>
        <w:t>Sklář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Sklář/sklářka pro duté sklo, 11.9.2026 19:24:32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