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33E0856" Type="http://schemas.openxmlformats.org/officeDocument/2006/relationships/officeDocument" Target="/word/document.xml" /><Relationship Id="coreR533E0856" Type="http://schemas.openxmlformats.org/package/2006/relationships/metadata/core-properties" Target="/docProps/core.xml" /><Relationship Id="customR533E085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Servisní mechanik/mechanička "malých" chladicích a klimatizačních zařízení a tepelných čerpadel (kód: 23-054-H)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47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Servisní mechanik „malých“ chladicích a klimatizačních zařízení a tepelných čerpadel</w:t>
      </w:r>
    </w:p>
    <w:p>
      <w:pPr>
        <w:pStyle w:val="P5"/>
        <w:framePr w:w="4026" w:h="248" w:hRule="exact" w:wrap="none" w:vAnchor="page" w:hAnchor="margin" w:x="28" w:y="426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26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964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474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545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474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545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85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906"/>
        <w:rPr>
          <w:rStyle w:val="C11"/>
          <w:rtl w:val="0"/>
        </w:rPr>
      </w:pPr>
      <w:r>
        <w:rPr>
          <w:rStyle w:val="C11"/>
          <w:rtl w:val="0"/>
        </w:rPr>
        <w:t>Aplikace fyzikálních základů strojního chlazení</w:t>
      </w:r>
    </w:p>
    <w:p>
      <w:pPr>
        <w:pStyle w:val="P14"/>
        <w:framePr w:w="805" w:h="376" w:hRule="exact" w:wrap="none" w:vAnchor="page" w:hAnchor="margin" w:x="9916" w:y="585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90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Funkce malých chladicích systémů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Vliv běžných chladiv a mazacích olejů na životní prostředí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Orientace v technické dokumentaci a normách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Diagnostika běžných závad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Detekce úniků chladiv a olejů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Instalace nového chladicího zařízení a uvedení do provozu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Ekologické plnění chladiv a olejů a jejich znovuzískávání u malých chladicích zařízení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Dodržování bezpečnosti práce při obsluze a práci na malých chladicích a klimatizačních zařízeních a tepelných čerpadlech</w:t>
      </w:r>
    </w:p>
    <w:p>
      <w:pPr>
        <w:pStyle w:val="P14"/>
        <w:framePr w:w="805" w:h="607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6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034"/>
        <w:rPr>
          <w:rStyle w:val="C15"/>
          <w:rtl w:val="0"/>
        </w:rPr>
      </w:pPr>
      <w:r>
        <w:rPr>
          <w:rStyle w:val="C15"/>
          <w:rtl w:val="0"/>
        </w:rPr>
        <w:t>Standard je platný od: 16.12.2022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Servisní mechanik/mechanička "malých" chladicích a klimatizačních zařízení a tepelných čerpadel, 28.10.2026 22:18:30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https://www.nsp.cz/jednotka-prace/servisni-mechanik-malych-#zdravotni-zpusobilost).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samostatný výkon povolání je třeba splňovat podmínky elektrotechnické způsobilosti dle § 6 nebo § 7 Nařízení vlády č. 194/2022 o požadavcích na odbornou způsobilost k výkonu činností na elektrických zařízeních a na odbornou způsobilost v elektrotechnice a certifikace podle čl. 10 Nařízení (EU) č. 517/2014, § 10 zákona č. 73/2012 Sb. a Nařízení EU č.2015/2067o činnostech v oblasti instalace, servisu, údržby, opravy, znovuzískávání a kontroly těsnosti zařízení s obsahem fluorovaných skleníkových plynů a látek poškozujících ozonovou vrstvu (tzv. regulovaných látek). Autorizovaná osoba je povinna v pozvánce ke zkoušce na toto uchazeče upozornit.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kompetencí je prováděno s chladivovými systémy a jejich součástmi, které se používají u „malých„ chladicích a klimatizačních zařízení a tepelných čerpadel (s náplní okruhu do 3 kg náplně chladiva nebo 6 kg náplně chladiva pro hermetické okruhy). Rovněž jsou používány technologické postupy určené pro tuto kategorii chladivových systémů.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Doporučuje se zadat komplexní úkol, na kterém budou kompetence ověřeny.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bude přihlíženo především k bezpečnému provádění všech úkonů, ke kvalitě zhotoveného produktu.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Servisní mechanik/mechanička "malých" chladicích a klimatizačních zařízení a tepelných čerpadel, 28.10.2026 22:18:30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Školicí středisko CHKT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Drážní úřad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Sportservis ZANAP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Elektrotechnický svaz český (ESČ)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výtahového průmyslu ČR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Uno Praha, s. r. 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VÚBP, v. v. i., Praha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chladicí a klimatizační techniky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Servisní mechanik/mechanička "malých" chladicích a klimatizačních zařízení a tepelných čerpadel, 28.10.2026 22:18:30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