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99835" Type="http://schemas.openxmlformats.org/officeDocument/2006/relationships/officeDocument" Target="/word/document.xml" /><Relationship Id="coreR12899835" Type="http://schemas.openxmlformats.org/package/2006/relationships/metadata/core-properties" Target="/docProps/core.xml" /><Relationship Id="customR128998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králíků, 19.9.2026 19:20:34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Porážení, jatečné opracování a porcování králíků, 19.9.2026 19:20:34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19.9.2026 19:20:34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