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C5C5E" Type="http://schemas.openxmlformats.org/officeDocument/2006/relationships/officeDocument" Target="/word/document.xml" /><Relationship Id="coreR7ABC5C5E" Type="http://schemas.openxmlformats.org/package/2006/relationships/metadata/core-properties" Target="/docProps/core.xml" /><Relationship Id="customR7ABC5C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výrobních strojů, linek a průmyslových robotů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19:36:19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19:36:19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18.9.2026 19:36:19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