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B7A322" Type="http://schemas.openxmlformats.org/officeDocument/2006/relationships/officeDocument" Target="/word/document.xml" /><Relationship Id="coreR48B7A322" Type="http://schemas.openxmlformats.org/package/2006/relationships/metadata/core-properties" Target="/docProps/core.xml" /><Relationship Id="customR48B7A3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Vrtání kovových materiálů (kód: 23-025-H)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obrábění na vrtačkách a vyvrtávačkách, volba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Upínání nástrojů, polotovarů a obrobků a ustavování jejich polohy na vrtačkách a vyvrtávačkách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vrtaček a vyvrtávaček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Ošetřování a údržba vrtaček a vyvrtávaček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nástrojů a jejich údržba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Vrtání kovových materiálů, 30.7.2026 4:04:53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547" w:hRule="exact" w:wrap="none" w:vAnchor="page" w:hAnchor="margin" w:x="28" w:y="8699"/>
        <w:rPr>
          <w:rStyle w:val="C18"/>
          <w:rtl w:val="0"/>
        </w:rPr>
      </w:pPr>
      <w:r>
        <w:rPr>
          <w:rStyle w:val="C18"/>
          <w:rtl w:val="0"/>
        </w:rPr>
        <w:t>Volba postupu práce a technologických podmínek obrábění na vrtačkách a vyvrtávačkách, volba nástrojů, pomůcek a materiálů</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Sestavit optimální sled operací technologického postupu na nerotační součást typu „skříň“ (vrtání, vyvrtávání)</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c) Zvolit (vypočítat) správné řezné podmínky, potřebné přípravky a práci jednoduššího charakteru znormovat</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w:t>
      </w:r>
    </w:p>
    <w:p>
      <w:pPr>
        <w:pStyle w:val="P16"/>
        <w:framePr w:w="6710" w:h="376" w:hRule="exact" w:wrap="none" w:vAnchor="page" w:hAnchor="margin" w:x="45" w:y="11543"/>
        <w:rPr>
          <w:rStyle w:val="C3"/>
          <w:rtl w:val="0"/>
        </w:rPr>
      </w:pPr>
    </w:p>
    <w:p>
      <w:pPr>
        <w:pStyle w:val="P17"/>
        <w:framePr w:w="6658" w:h="249" w:hRule="exact" w:wrap="none" w:vAnchor="page" w:hAnchor="margin" w:x="71" w:y="11599"/>
        <w:rPr>
          <w:rStyle w:val="C13"/>
          <w:rtl w:val="0"/>
        </w:rPr>
      </w:pPr>
      <w:r>
        <w:rPr>
          <w:rStyle w:val="C13"/>
          <w:rtl w:val="0"/>
        </w:rPr>
        <w:t>d) Zvolit pomůcky a pomocné hmoty (chladicí emulze, olej)</w:t>
      </w:r>
    </w:p>
    <w:p>
      <w:pPr>
        <w:pStyle w:val="P30"/>
        <w:framePr w:w="3921" w:h="376" w:hRule="exact" w:wrap="none" w:vAnchor="page" w:hAnchor="margin" w:x="6800" w:y="11543"/>
        <w:rPr>
          <w:rStyle w:val="C3"/>
          <w:rtl w:val="0"/>
        </w:rPr>
      </w:pPr>
    </w:p>
    <w:p>
      <w:pPr>
        <w:pStyle w:val="P31"/>
        <w:framePr w:w="3839" w:h="249" w:hRule="exact" w:wrap="none" w:vAnchor="page" w:hAnchor="margin" w:x="6856" w:y="11599"/>
        <w:rPr>
          <w:rStyle w:val="C22"/>
          <w:rtl w:val="0"/>
        </w:rPr>
      </w:pPr>
      <w:r>
        <w:rPr>
          <w:rStyle w:val="C22"/>
          <w:rtl w:val="0"/>
        </w:rPr>
        <w:t>Praktické předvedení</w:t>
      </w:r>
    </w:p>
    <w:p>
      <w:pPr>
        <w:pStyle w:val="P32"/>
        <w:framePr w:w="10710" w:h="248" w:hRule="exact" w:wrap="none" w:vAnchor="page" w:hAnchor="margin" w:x="28" w:y="12032"/>
        <w:rPr>
          <w:rStyle w:val="C23"/>
          <w:rtl w:val="0"/>
        </w:rPr>
      </w:pPr>
      <w:r>
        <w:rPr>
          <w:rStyle w:val="C23"/>
          <w:rtl w:val="0"/>
        </w:rPr>
        <w:t>Je třeba splnit všechna kritéria.</w:t>
      </w:r>
    </w:p>
    <w:p>
      <w:pPr>
        <w:pStyle w:val="P23"/>
        <w:framePr w:w="10710" w:h="547" w:hRule="exact" w:wrap="none" w:vAnchor="page" w:hAnchor="margin" w:x="28" w:y="12468"/>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115"/>
        <w:rPr>
          <w:rStyle w:val="C3"/>
          <w:rtl w:val="0"/>
        </w:rPr>
      </w:pPr>
    </w:p>
    <w:p>
      <w:pPr>
        <w:pStyle w:val="P25"/>
        <w:framePr w:w="6661" w:h="249" w:hRule="exact" w:wrap="none" w:vAnchor="page" w:hAnchor="margin" w:x="71" w:y="13186"/>
        <w:rPr>
          <w:rStyle w:val="C19"/>
          <w:rtl w:val="0"/>
        </w:rPr>
      </w:pPr>
      <w:r>
        <w:rPr>
          <w:rStyle w:val="C19"/>
          <w:rtl w:val="0"/>
        </w:rPr>
        <w:t>Kritéria hodnocení</w:t>
      </w:r>
    </w:p>
    <w:p>
      <w:pPr>
        <w:pStyle w:val="P26"/>
        <w:framePr w:w="3918" w:h="376" w:hRule="exact" w:wrap="none" w:vAnchor="page" w:hAnchor="margin" w:x="6803" w:y="13115"/>
        <w:rPr>
          <w:rStyle w:val="C3"/>
          <w:rtl w:val="0"/>
        </w:rPr>
      </w:pPr>
    </w:p>
    <w:p>
      <w:pPr>
        <w:pStyle w:val="P27"/>
        <w:framePr w:w="3836" w:h="249" w:hRule="exact" w:wrap="none" w:vAnchor="page" w:hAnchor="margin" w:x="6859" w:y="13186"/>
        <w:rPr>
          <w:rStyle w:val="C20"/>
          <w:rtl w:val="0"/>
        </w:rPr>
      </w:pPr>
      <w:r>
        <w:rPr>
          <w:rStyle w:val="C20"/>
          <w:rtl w:val="0"/>
        </w:rPr>
        <w:t>Způsoby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a) Určit vhodné měřicí metody a vhodné měřicí a kontrolní prostředky dle výkresu obrobku</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Praktické předvedení</w:t>
      </w:r>
    </w:p>
    <w:p>
      <w:pPr>
        <w:pStyle w:val="P16"/>
        <w:framePr w:w="6710" w:h="831" w:hRule="exact" w:wrap="none" w:vAnchor="page" w:hAnchor="margin" w:x="45" w:y="14098"/>
        <w:rPr>
          <w:rStyle w:val="C3"/>
          <w:rtl w:val="0"/>
        </w:rPr>
      </w:pPr>
    </w:p>
    <w:p>
      <w:pPr>
        <w:pStyle w:val="P17"/>
        <w:framePr w:w="6658" w:h="704" w:hRule="exact" w:wrap="none" w:vAnchor="page" w:hAnchor="margin" w:x="71" w:y="14154"/>
        <w:rPr>
          <w:rStyle w:val="C13"/>
          <w:rtl w:val="0"/>
        </w:rPr>
      </w:pPr>
      <w:r>
        <w:rPr>
          <w:rStyle w:val="C13"/>
          <w:rtl w:val="0"/>
        </w:rPr>
        <w:t>b) Změřit správnost délkových rozměrů a rozměrů geometrického tvaru pomocí posuvného měřítka, mikrometru, výškoměru, mezních kalibrů, číselníkových úchylkoměrů včetně kontroly jakosti povrchu</w:t>
      </w:r>
    </w:p>
    <w:p>
      <w:pPr>
        <w:pStyle w:val="P30"/>
        <w:framePr w:w="3921" w:h="831" w:hRule="exact" w:wrap="none" w:vAnchor="page" w:hAnchor="margin" w:x="6800" w:y="14098"/>
        <w:rPr>
          <w:rStyle w:val="C3"/>
          <w:rtl w:val="0"/>
        </w:rPr>
      </w:pPr>
    </w:p>
    <w:p>
      <w:pPr>
        <w:pStyle w:val="P31"/>
        <w:framePr w:w="3839" w:h="704" w:hRule="exact" w:wrap="none" w:vAnchor="page" w:hAnchor="margin" w:x="6856" w:y="14154"/>
        <w:rPr>
          <w:rStyle w:val="C22"/>
          <w:rtl w:val="0"/>
        </w:rPr>
      </w:pPr>
      <w:r>
        <w:rPr>
          <w:rStyle w:val="C22"/>
          <w:rtl w:val="0"/>
        </w:rPr>
        <w:t>Praktické předvedení</w:t>
      </w:r>
    </w:p>
    <w:p>
      <w:pPr>
        <w:pStyle w:val="P12"/>
        <w:framePr w:w="6710" w:h="376" w:hRule="exact" w:wrap="none" w:vAnchor="page" w:hAnchor="margin" w:x="45" w:y="14929"/>
        <w:rPr>
          <w:rStyle w:val="C3"/>
          <w:rtl w:val="0"/>
        </w:rPr>
      </w:pPr>
    </w:p>
    <w:p>
      <w:pPr>
        <w:pStyle w:val="P13"/>
        <w:framePr w:w="6658" w:h="249" w:hRule="exact" w:wrap="none" w:vAnchor="page" w:hAnchor="margin" w:x="71" w:y="14985"/>
        <w:rPr>
          <w:rStyle w:val="C11"/>
          <w:rtl w:val="0"/>
        </w:rPr>
      </w:pPr>
      <w:r>
        <w:rPr>
          <w:rStyle w:val="C11"/>
          <w:rtl w:val="0"/>
        </w:rPr>
        <w:t>c) Vyhodnotit na výrobcích dodržení úchylek tvaru a vzájemné polohy</w:t>
      </w:r>
    </w:p>
    <w:p>
      <w:pPr>
        <w:pStyle w:val="P28"/>
        <w:framePr w:w="3921" w:h="376" w:hRule="exact" w:wrap="none" w:vAnchor="page" w:hAnchor="margin" w:x="6800" w:y="14929"/>
        <w:rPr>
          <w:rStyle w:val="C3"/>
          <w:rtl w:val="0"/>
        </w:rPr>
      </w:pPr>
    </w:p>
    <w:p>
      <w:pPr>
        <w:pStyle w:val="P29"/>
        <w:framePr w:w="3839" w:h="249" w:hRule="exact" w:wrap="none" w:vAnchor="page" w:hAnchor="margin" w:x="6856" w:y="14985"/>
        <w:rPr>
          <w:rStyle w:val="C21"/>
          <w:rtl w:val="0"/>
        </w:rPr>
      </w:pPr>
      <w:r>
        <w:rPr>
          <w:rStyle w:val="C21"/>
          <w:rtl w:val="0"/>
        </w:rPr>
        <w:t>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Vrtání kovových materiálů, 30.7.2026 4:04:53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Upínání nástrojů, polotovarů a obrobků a ustavování jejich polohy na vrtačkách a vyvrtávačkách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nástroje do vřetena pomocí redukčních vložek, kloubových hlav při řezání závitu, vystružování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Upnout obrobky do prismatických svěráků, dělicího přístroje, dílenských přípravků při vrtání přesných roztečí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obrobky pomocí upínek, ustavení k dorazu, kontrola souososti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vrtaček a vyvrtávaček</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Nastavit zvolené řezné podmínky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Vrtat průchozí a neprůchozí otvory bez předvrtání, s předvrtáním s přesností ± 0,2 mm</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Vystružit válcové a kuželové otvory s přesností až IT7</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Řezat vnitřní závity závitníky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Obsluhovat stroje s digitálním odměřováním polohy, nastavit výchozí body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Ošetřování a údržba vrtaček a vyvrtávaček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Ošetřit stroje podle technologických a bezpečnostních norem</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Provést údržbu stroje pomocí jednoduchých oprav a seřizování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Provést kontrolu a prohlídku stroje, upozornit na vzniklé závady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Volba nástrojů a jejich údržba</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Zvolit velikost úhlu špičky vrtáku v závislosti na vlastnostech vrtaného materiálu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Předvést způsoby úpravy příčného ostří vrtáku</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Předvést způsob ostření vrtáků a kontroly naostření vrtáku (délky ostří, symetrie ostří, tvar hřbetní plochy)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Zvolit vrtáky a vrtací tyče s výměnnými břitovými destičkami a použít je v závislosti na vlastnostech vrtaného materiálu</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Vrtání kovových materiálů, 30.7.2026 4:04:53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http://katalog.nsp.cz/zdravotniPodminky.aspx?id_jp=102903).</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zhotoveného produktu.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práce, stanoví autorizovaná osoba konkrétní rozsah tak, aby nebyla překročena celková doba trvání vlastní zkoušky.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Vrtání kovových materiálů, 30.7.2026 4:04:53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 pozici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Vrtání kovových materiálů, 30.7.2026 4:04:53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 vybavené vrtařské pracoviště obsahující stroj s digitálním odměřováním polohy odpovídající bezpečnostním a hygienickým předpisům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normativy, kalkulačku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výkresy a obecnou technologickou dokumentaci</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Vrtáky a vrtací tyče včetně příslušenství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emulze a oleje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a mikrometrická měřidla daného rozsahu, mezní kalibry, číselníkové úchylkoměry, digitální mikrometrická měřidla)</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a nářadí pro ostření nástrojů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a nářadí pro kontrolu naostření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kontrolu hotových výrobků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obrobky pro vrtání a měření geometrického tvaru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103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Vrtání kovových materiálů, 30.7.2026 4:04:53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Švejcara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pStyle w:val="P21"/>
        <w:framePr w:w="7654" w:h="331" w:hRule="exact" w:wrap="none" w:vAnchor="page" w:hAnchor="margin" w:x="28" w:y="15940"/>
        <w:rPr>
          <w:rStyle w:val="C16"/>
          <w:rtl w:val="0"/>
        </w:rPr>
      </w:pPr>
      <w:r>
        <w:rPr>
          <w:rStyle w:val="C16"/>
          <w:rtl w:val="0"/>
        </w:rPr>
        <w:t>Vrtání kovových materiálů, 30.7.2026 4:04:53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11E8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DD6E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