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0C16385" Type="http://schemas.openxmlformats.org/officeDocument/2006/relationships/officeDocument" Target="/word/document.xml" /><Relationship Id="coreR40C16385" Type="http://schemas.openxmlformats.org/package/2006/relationships/metadata/core-properties" Target="/docProps/core.xml" /><Relationship Id="customR40C1638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Frézař/frézařka kovů (kód: 23-023-H)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Frézař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Frézař/frézařka kovů, 13.9.2026 19:26:44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Obráběč kovů (kód: 23-56-H/01)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Frézař/frézařka kovů (kód: 23-023-H)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Obsluha CNC obráběcích strojů (kód: 23-026-H)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Soustružník/soustružnice kovů (kód: 23-022-H)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11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572"/>
        <w:rPr>
          <w:rStyle w:val="C16"/>
          <w:rtl w:val="0"/>
        </w:rPr>
      </w:pPr>
      <w:r>
        <w:rPr>
          <w:rStyle w:val="C16"/>
          <w:rtl w:val="0"/>
        </w:rPr>
        <w:t>Platnost od 29.4.2019 do neomezeně</w:t>
      </w:r>
    </w:p>
    <w:p>
      <w:pPr>
        <w:pStyle w:val="P12"/>
        <w:framePr w:w="10710" w:h="478" w:hRule="exact" w:wrap="none" w:vAnchor="page" w:hAnchor="margin" w:x="28" w:y="5820"/>
        <w:rPr>
          <w:rStyle w:val="C13"/>
          <w:rtl w:val="0"/>
        </w:rPr>
      </w:pPr>
      <w:r>
        <w:rPr>
          <w:rStyle w:val="C13"/>
          <w:rtl w:val="0"/>
        </w:rPr>
        <w:t>Úplnou profesní kvalifikaci Obráběč kovů (kód: 23-99-H/15)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4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412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6680"/>
        <w:rPr>
          <w:rStyle w:val="C13"/>
          <w:rtl w:val="0"/>
        </w:rPr>
      </w:pPr>
      <w:r>
        <w:rPr>
          <w:rStyle w:val="C13"/>
          <w:rtl w:val="0"/>
        </w:rPr>
        <w:t>Frézař/frézařka kovů (kód: 23-023-H)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Obsluha CNC obráběcích strojů (kód: 23-026-H)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Soustružník/soustružnice kovů (kód: 23-022-H)</w:t>
      </w:r>
    </w:p>
    <w:p>
      <w:pPr>
        <w:pStyle w:val="P6"/>
        <w:framePr w:w="10710" w:h="113" w:hRule="exact" w:wrap="none" w:vAnchor="page" w:hAnchor="margin" w:x="28" w:y="742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65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99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04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99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04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35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407"/>
        <w:rPr>
          <w:rStyle w:val="C18"/>
          <w:rtl w:val="0"/>
        </w:rPr>
      </w:pPr>
      <w:r>
        <w:rPr>
          <w:rStyle w:val="C18"/>
          <w:rtl w:val="0"/>
        </w:rPr>
        <w:t>Frézař</w:t>
      </w:r>
    </w:p>
    <w:p>
      <w:pPr>
        <w:pStyle w:val="P20"/>
        <w:framePr w:w="5338" w:h="376" w:hRule="exact" w:wrap="none" w:vAnchor="page" w:hAnchor="margin" w:x="5383" w:y="835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407"/>
        <w:rPr>
          <w:rStyle w:val="C19"/>
          <w:rtl w:val="0"/>
        </w:rPr>
      </w:pPr>
      <w:r>
        <w:rPr>
          <w:rStyle w:val="C19"/>
          <w:rtl w:val="0"/>
        </w:rPr>
        <w:t>Obráběč kovů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Frézař/frézařka kovů, 13.9.2026 19:26:44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