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C5A627" Type="http://schemas.openxmlformats.org/officeDocument/2006/relationships/officeDocument" Target="/word/document.xml" /><Relationship Id="coreR73C5A627" Type="http://schemas.openxmlformats.org/package/2006/relationships/metadata/core-properties" Target="/docProps/core.xml" /><Relationship Id="customR73C5A6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Frézař kovů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Frézař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Frézař kovů, 28.10.2026 22:19:33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547" w:hRule="exact" w:wrap="none" w:vAnchor="page" w:hAnchor="margin" w:x="28" w:y="8924"/>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6"/>
        <w:rPr>
          <w:rStyle w:val="C3"/>
          <w:rtl w:val="0"/>
        </w:rPr>
      </w:pPr>
    </w:p>
    <w:p>
      <w:pPr>
        <w:pStyle w:val="P13"/>
        <w:framePr w:w="6658" w:h="480" w:hRule="exact" w:wrap="none" w:vAnchor="page" w:hAnchor="margin" w:x="71" w:y="1000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946"/>
        <w:rPr>
          <w:rStyle w:val="C3"/>
          <w:rtl w:val="0"/>
        </w:rPr>
      </w:pPr>
    </w:p>
    <w:p>
      <w:pPr>
        <w:pStyle w:val="P29"/>
        <w:framePr w:w="3839" w:h="480" w:hRule="exact" w:wrap="none" w:vAnchor="page" w:hAnchor="margin" w:x="6856" w:y="10002"/>
        <w:rPr>
          <w:rStyle w:val="C21"/>
          <w:rtl w:val="0"/>
        </w:rPr>
      </w:pPr>
      <w:r>
        <w:rPr>
          <w:rStyle w:val="C21"/>
          <w:rtl w:val="0"/>
        </w:rPr>
        <w:t>Praktické předvedení a 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Praktické předvedení a ústní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c) Zvolit správné řezné podmínky a potřebné přípravky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a ústní ověření</w:t>
      </w:r>
    </w:p>
    <w:p>
      <w:pPr>
        <w:pStyle w:val="P16"/>
        <w:framePr w:w="6710" w:h="376" w:hRule="exact" w:wrap="none" w:vAnchor="page" w:hAnchor="margin" w:x="45" w:y="11536"/>
        <w:rPr>
          <w:rStyle w:val="C3"/>
          <w:rtl w:val="0"/>
        </w:rPr>
      </w:pPr>
    </w:p>
    <w:p>
      <w:pPr>
        <w:pStyle w:val="P17"/>
        <w:framePr w:w="6658" w:h="249" w:hRule="exact" w:wrap="none" w:vAnchor="page" w:hAnchor="margin" w:x="71" w:y="11592"/>
        <w:rPr>
          <w:rStyle w:val="C13"/>
          <w:rtl w:val="0"/>
        </w:rPr>
      </w:pPr>
      <w:r>
        <w:rPr>
          <w:rStyle w:val="C13"/>
          <w:rtl w:val="0"/>
        </w:rPr>
        <w:t>d) Zvolit pomůcky a pomocné hmoty</w:t>
      </w:r>
    </w:p>
    <w:p>
      <w:pPr>
        <w:pStyle w:val="P30"/>
        <w:framePr w:w="3921" w:h="376" w:hRule="exact" w:wrap="none" w:vAnchor="page" w:hAnchor="margin" w:x="6800" w:y="11536"/>
        <w:rPr>
          <w:rStyle w:val="C3"/>
          <w:rtl w:val="0"/>
        </w:rPr>
      </w:pPr>
    </w:p>
    <w:p>
      <w:pPr>
        <w:pStyle w:val="P31"/>
        <w:framePr w:w="3839" w:h="249"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 kovů, 28.10.2026 22:19:33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607" w:hRule="exact" w:wrap="none" w:vAnchor="page" w:hAnchor="margin" w:x="45" w:y="12763"/>
        <w:rPr>
          <w:rStyle w:val="C3"/>
          <w:rtl w:val="0"/>
        </w:rPr>
      </w:pPr>
    </w:p>
    <w:p>
      <w:pPr>
        <w:pStyle w:val="P17"/>
        <w:framePr w:w="6658" w:h="480" w:hRule="exact" w:wrap="none" w:vAnchor="page" w:hAnchor="margin" w:x="71" w:y="12819"/>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2763"/>
        <w:rPr>
          <w:rStyle w:val="C3"/>
          <w:rtl w:val="0"/>
        </w:rPr>
      </w:pPr>
    </w:p>
    <w:p>
      <w:pPr>
        <w:pStyle w:val="P31"/>
        <w:framePr w:w="3839" w:h="480" w:hRule="exact" w:wrap="none" w:vAnchor="page" w:hAnchor="margin" w:x="6856" w:y="12819"/>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c) Provést kontrolu a prohlídku stroje, upozornit na vzniklé závady</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32"/>
        <w:framePr w:w="10710" w:h="248" w:hRule="exact" w:wrap="none" w:vAnchor="page" w:hAnchor="margin" w:x="28" w:y="138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 kovů, 28.10.2026 22:19:33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Frézař kovů, 28.10.2026 22:19:33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https://www.nsp.cz/jednotka-prace/frezar#zdravotni-zpusobilost).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frézování, hoblování, protahování a obrážení,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e) uchazeč sestaví technologický postup práce pro výrobu jedné zadané strojírenské součásti na konzolové, rovinné nebo speciální frézce.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upne do stroje jeden zadaný polotovar pomocí upínače, upínek nebo dílenského přípravku a ustaví zvolený nástroj.</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obrábění na stroji, upne zadanou část nástroje do stroje a provede technologickou operaci na konzolové, rovinné nebo speciální frézce, hoblovce, obrážečce a protahovačce.</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0"/>
        <w:rPr>
          <w:rStyle w:val="C3"/>
          <w:rtl w:val="0"/>
        </w:rPr>
      </w:pPr>
    </w:p>
    <w:p>
      <w:pPr>
        <w:pStyle w:val="P35"/>
        <w:framePr w:w="10710" w:h="340" w:hRule="exact" w:wrap="none" w:vAnchor="page" w:hAnchor="margin" w:x="28" w:y="13640"/>
        <w:rPr>
          <w:rStyle w:val="C25"/>
          <w:rtl w:val="0"/>
        </w:rPr>
      </w:pPr>
      <w:r>
        <w:rPr>
          <w:rStyle w:val="C25"/>
          <w:rtl w:val="0"/>
        </w:rPr>
        <w:t>Výsledné hodnocení</w:t>
      </w:r>
    </w:p>
    <w:p>
      <w:pPr>
        <w:keepNext w:val="0"/>
        <w:keepLines w:val="0"/>
        <w:framePr w:w="10766" w:h="1497" w:hRule="exact" w:wrap="none" w:vAnchor="page" w:hAnchor="margin" w:x="0" w:y="13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Frézař kovů, 28.10.2026 22:19:33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23-023-H Frézař kovů (dříve Frézování kovových materiálů)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Frézař kovů, 28.10.2026 22:19:33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Konzolová frézka, stolová frézka, rovinná frézka, speciální frézka, hoblovka, protahovačka, obrážečka</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frézy, rohové frézy, tvarové frézy, závitové frézy, vrtáky, závitníky, vrtací tyčky, výstružníky, výhrubníky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Upínače polotovarů, upínky, strojní svěrák, otočný a sklopný svěrák, prizmatický svěrák či dělicí přístroj</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sinusové pravítko, koncové měrky, stojánek a číselníkový úchylkoměr, etalon Ra, nádrhy se stupnicí</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jehly, kružidla, důlčíky, kladívka, listová měřítka, úhloměry, úhelníky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včetně výkesové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806"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Frézař kovů, 28.10.2026 22:19:33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Střední průmyslová škola automobilní a technická</w:t>
      </w:r>
    </w:p>
    <w:p>
      <w:pPr>
        <w:pStyle w:val="P21"/>
        <w:framePr w:w="7654" w:h="331" w:hRule="exact" w:wrap="none" w:vAnchor="page" w:hAnchor="margin" w:x="28" w:y="15940"/>
        <w:rPr>
          <w:rStyle w:val="C16"/>
          <w:rtl w:val="0"/>
        </w:rPr>
      </w:pPr>
      <w:r>
        <w:rPr>
          <w:rStyle w:val="C16"/>
          <w:rtl w:val="0"/>
        </w:rPr>
        <w:t>Frézař kovů, 28.10.2026 22:19:33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DF90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D110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