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7F87EF" Type="http://schemas.openxmlformats.org/officeDocument/2006/relationships/officeDocument" Target="/word/document.xml" /><Relationship Id="coreR437F87EF" Type="http://schemas.openxmlformats.org/package/2006/relationships/metadata/core-properties" Target="/docProps/core.xml" /><Relationship Id="customR437F87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Frézování kovových materiálů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Frézování kovových materiálů, 14.6.2026 21:55:51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použití osobních ochranných pracovních pomůcek, používaných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bezpečnost práce při obrábění kovových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Sestavit optimální sled operací pro provedení příslušné operace frézování, hoblování, protahování a obrážení na nerotační součást typu „skříň“</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929"/>
        <w:rPr>
          <w:rStyle w:val="C3"/>
          <w:rtl w:val="0"/>
        </w:rPr>
      </w:pPr>
    </w:p>
    <w:p>
      <w:pPr>
        <w:pStyle w:val="P13"/>
        <w:framePr w:w="6658" w:h="249" w:hRule="exact" w:wrap="none" w:vAnchor="page" w:hAnchor="margin" w:x="71" w:y="10985"/>
        <w:rPr>
          <w:rStyle w:val="C11"/>
          <w:rtl w:val="0"/>
        </w:rPr>
      </w:pPr>
      <w:r>
        <w:rPr>
          <w:rStyle w:val="C11"/>
          <w:rtl w:val="0"/>
        </w:rPr>
        <w:t>c) Zvolit správné řezné podmínky a potřebné přípravky</w:t>
      </w:r>
    </w:p>
    <w:p>
      <w:pPr>
        <w:pStyle w:val="P28"/>
        <w:framePr w:w="3921" w:h="376" w:hRule="exact" w:wrap="none" w:vAnchor="page" w:hAnchor="margin" w:x="6800" w:y="10929"/>
        <w:rPr>
          <w:rStyle w:val="C3"/>
          <w:rtl w:val="0"/>
        </w:rPr>
      </w:pPr>
    </w:p>
    <w:p>
      <w:pPr>
        <w:pStyle w:val="P29"/>
        <w:framePr w:w="3839" w:h="249" w:hRule="exact" w:wrap="none" w:vAnchor="page" w:hAnchor="margin" w:x="6856" w:y="10985"/>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d) Zvolit pomůcky a pomocné hmoty</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e) Správně určit technologické přídavky pro případné následné obrábění (např. broušení)</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 a ústní ověření</w:t>
      </w:r>
    </w:p>
    <w:p>
      <w:pPr>
        <w:pStyle w:val="P32"/>
        <w:framePr w:w="10710" w:h="248" w:hRule="exact" w:wrap="none" w:vAnchor="page" w:hAnchor="margin" w:x="28" w:y="12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Frézování kovových materiálů, 14.6.2026 21:55:51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rozměrů geometrického tvaru pomocí posuvného měřítka, mikrometru, mezních kalibrů, číselníkových úchylkoměrů, výškoměr, základní měrky (Johansonovy kostky)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a zkontrolovat jakost povrchu komparačními měřidly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Vyhodnotit na výrobcích dodržení úchylek tvaru a vzájemné polohy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a) Upnout polotovary, ustavit zvolené nástroje ve stroji</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Praktické předvedení</w:t>
      </w:r>
    </w:p>
    <w:p>
      <w:pPr>
        <w:pStyle w:val="P16"/>
        <w:framePr w:w="6710" w:h="376" w:hRule="exact" w:wrap="none" w:vAnchor="page" w:hAnchor="margin" w:x="45" w:y="7315"/>
        <w:rPr>
          <w:rStyle w:val="C3"/>
          <w:rtl w:val="0"/>
        </w:rPr>
      </w:pPr>
    </w:p>
    <w:p>
      <w:pPr>
        <w:pStyle w:val="P17"/>
        <w:framePr w:w="6658" w:h="249" w:hRule="exact" w:wrap="none" w:vAnchor="page" w:hAnchor="margin" w:x="71" w:y="7371"/>
        <w:rPr>
          <w:rStyle w:val="C13"/>
          <w:rtl w:val="0"/>
        </w:rPr>
      </w:pPr>
      <w:r>
        <w:rPr>
          <w:rStyle w:val="C13"/>
          <w:rtl w:val="0"/>
        </w:rPr>
        <w:t>b) Zvolit vhodný upínač obrobků či polotovarů</w:t>
      </w:r>
    </w:p>
    <w:p>
      <w:pPr>
        <w:pStyle w:val="P30"/>
        <w:framePr w:w="3921" w:h="376" w:hRule="exact" w:wrap="none" w:vAnchor="page" w:hAnchor="margin" w:x="6800" w:y="7315"/>
        <w:rPr>
          <w:rStyle w:val="C3"/>
          <w:rtl w:val="0"/>
        </w:rPr>
      </w:pPr>
    </w:p>
    <w:p>
      <w:pPr>
        <w:pStyle w:val="P31"/>
        <w:framePr w:w="3839" w:h="249" w:hRule="exact" w:wrap="none" w:vAnchor="page" w:hAnchor="margin" w:x="6856" w:y="7371"/>
        <w:rPr>
          <w:rStyle w:val="C22"/>
          <w:rtl w:val="0"/>
        </w:rPr>
      </w:pPr>
      <w:r>
        <w:rPr>
          <w:rStyle w:val="C22"/>
          <w:rtl w:val="0"/>
        </w:rPr>
        <w:t>Praktické předvedení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c) Upnout polotovar (svařence) pomocí upínek nebo dílenského přípravku</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Praktické předvedení</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Obsluha frézek, hoblovek, obrážeček a protahovaček</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607" w:hRule="exact" w:wrap="none" w:vAnchor="page" w:hAnchor="margin" w:x="45" w:y="9432"/>
        <w:rPr>
          <w:rStyle w:val="C3"/>
          <w:rtl w:val="0"/>
        </w:rPr>
      </w:pPr>
    </w:p>
    <w:p>
      <w:pPr>
        <w:pStyle w:val="P13"/>
        <w:framePr w:w="6658" w:h="480" w:hRule="exact" w:wrap="none" w:vAnchor="page" w:hAnchor="margin" w:x="71" w:y="9488"/>
        <w:rPr>
          <w:rStyle w:val="C11"/>
          <w:rtl w:val="0"/>
        </w:rPr>
      </w:pPr>
      <w:r>
        <w:rPr>
          <w:rStyle w:val="C11"/>
          <w:rtl w:val="0"/>
        </w:rPr>
        <w:t>a) Zhotovit obrobek frézováním pomocí dělicího přístroje, přímé, nepřímé dělení</w:t>
      </w:r>
    </w:p>
    <w:p>
      <w:pPr>
        <w:pStyle w:val="P28"/>
        <w:framePr w:w="3921" w:h="607" w:hRule="exact" w:wrap="none" w:vAnchor="page" w:hAnchor="margin" w:x="6800" w:y="9432"/>
        <w:rPr>
          <w:rStyle w:val="C3"/>
          <w:rtl w:val="0"/>
        </w:rPr>
      </w:pPr>
    </w:p>
    <w:p>
      <w:pPr>
        <w:pStyle w:val="P29"/>
        <w:framePr w:w="3839" w:h="480" w:hRule="exact" w:wrap="none" w:vAnchor="page" w:hAnchor="margin" w:x="6856" w:y="9488"/>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Vrtat a vyvrtat otvory na frézkách s polohovou tolerancí + 0,1</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1"/>
        <w:rPr>
          <w:rStyle w:val="C18"/>
          <w:rtl w:val="0"/>
        </w:rPr>
      </w:pPr>
      <w:r>
        <w:rPr>
          <w:rStyle w:val="C18"/>
          <w:rtl w:val="0"/>
        </w:rPr>
        <w:t>Ošetřování a údržba frézek, hoblovek, obrážeček a protahovaček</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Ošetřit stroje podle technologických a bezpečnostních norem</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b) Provést údržbu stroje pomocí jednoduchých oprav a seřizování</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Praktické předvedení</w:t>
      </w:r>
    </w:p>
    <w:p>
      <w:pPr>
        <w:pStyle w:val="P12"/>
        <w:framePr w:w="6710" w:h="607" w:hRule="exact" w:wrap="none" w:vAnchor="page" w:hAnchor="margin" w:x="45" w:y="13139"/>
        <w:rPr>
          <w:rStyle w:val="C3"/>
          <w:rtl w:val="0"/>
        </w:rPr>
      </w:pPr>
    </w:p>
    <w:p>
      <w:pPr>
        <w:pStyle w:val="P13"/>
        <w:framePr w:w="6658" w:h="480" w:hRule="exact" w:wrap="none" w:vAnchor="page" w:hAnchor="margin" w:x="71" w:y="13195"/>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3139"/>
        <w:rPr>
          <w:rStyle w:val="C3"/>
          <w:rtl w:val="0"/>
        </w:rPr>
      </w:pPr>
    </w:p>
    <w:p>
      <w:pPr>
        <w:pStyle w:val="P29"/>
        <w:framePr w:w="3839" w:h="480" w:hRule="exact" w:wrap="none" w:vAnchor="page" w:hAnchor="margin" w:x="6856" w:y="13195"/>
        <w:rPr>
          <w:rStyle w:val="C21"/>
          <w:rtl w:val="0"/>
        </w:rPr>
      </w:pPr>
      <w:r>
        <w:rPr>
          <w:rStyle w:val="C21"/>
          <w:rtl w:val="0"/>
        </w:rPr>
        <w:t>Praktické předvedení</w:t>
      </w:r>
    </w:p>
    <w:p>
      <w:pPr>
        <w:pStyle w:val="P16"/>
        <w:framePr w:w="6710" w:h="376" w:hRule="exact" w:wrap="none" w:vAnchor="page" w:hAnchor="margin" w:x="45" w:y="13746"/>
        <w:rPr>
          <w:rStyle w:val="C3"/>
          <w:rtl w:val="0"/>
        </w:rPr>
      </w:pPr>
    </w:p>
    <w:p>
      <w:pPr>
        <w:pStyle w:val="P17"/>
        <w:framePr w:w="6658" w:h="249" w:hRule="exact" w:wrap="none" w:vAnchor="page" w:hAnchor="margin" w:x="71" w:y="13802"/>
        <w:rPr>
          <w:rStyle w:val="C13"/>
          <w:rtl w:val="0"/>
        </w:rPr>
      </w:pPr>
      <w:r>
        <w:rPr>
          <w:rStyle w:val="C13"/>
          <w:rtl w:val="0"/>
        </w:rPr>
        <w:t>d) Provést kontrolu a prohlídku stroje, upozornit na vzniklé závady</w:t>
      </w:r>
    </w:p>
    <w:p>
      <w:pPr>
        <w:pStyle w:val="P30"/>
        <w:framePr w:w="3921" w:h="376" w:hRule="exact" w:wrap="none" w:vAnchor="page" w:hAnchor="margin" w:x="6800" w:y="13746"/>
        <w:rPr>
          <w:rStyle w:val="C3"/>
          <w:rtl w:val="0"/>
        </w:rPr>
      </w:pPr>
    </w:p>
    <w:p>
      <w:pPr>
        <w:pStyle w:val="P31"/>
        <w:framePr w:w="3839" w:h="249" w:hRule="exact" w:wrap="none" w:vAnchor="page" w:hAnchor="margin" w:x="6856" w:y="13802"/>
        <w:rPr>
          <w:rStyle w:val="C22"/>
          <w:rtl w:val="0"/>
        </w:rPr>
      </w:pPr>
      <w:r>
        <w:rPr>
          <w:rStyle w:val="C22"/>
          <w:rtl w:val="0"/>
        </w:rPr>
        <w:t>Praktické předvedení</w:t>
      </w:r>
    </w:p>
    <w:p>
      <w:pPr>
        <w:pStyle w:val="P32"/>
        <w:framePr w:w="10710" w:h="248" w:hRule="exact" w:wrap="none" w:vAnchor="page" w:hAnchor="margin" w:x="28" w:y="142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Frézování kovových materiálů, 14.6.2026 21:55:51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Frézování kovových materiálů, 14.6.2026 21:55:51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Frézování kovových materiálů, 14.6.2026 21:55:51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Frézování kovových materiálů, 14.6.2026 21:55:51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Konzolová frézka, stolová frézka, rovinná frézka, hoblovka, protahovačka, obrážečka</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Čelní frézy, rohové frézy, tvarové frézy, závitové frézy, vrtáky, závitníky, vrtací tyčky, výstružníky, výhrubníky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Upínače polotovarů, upínky, strojní svěrák, případně otočný a sklopný svěrák, prizmatický svěrák či dělicí přístroj</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Posuvná měřítka a mikrometrická měřidla, mezní kalibry, sinusové pravítko, koncové měrky, stojánek a číselníkový úchylkoměr, etalon Ra, nádrhy se stupnicí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jehly, kružidla, důlčíky, kladívka, listová měřítka, úhloměry, úhelníky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a potřebný materiál podle seznamu zadání pro zkoušku u AOs</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103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pro vykonání zkoušky</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Frézování kovových materiálů, 14.6.2026 21:55:51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Investix,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Fostron,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Strojírenská,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Frézování kovových materiálů, 14.6.2026 21:55:51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1BB0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A194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