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D4E802" Type="http://schemas.openxmlformats.org/officeDocument/2006/relationships/officeDocument" Target="/word/document.xml" /><Relationship Id="coreR2BD4E802" Type="http://schemas.openxmlformats.org/package/2006/relationships/metadata/core-properties" Target="/docProps/core.xml" /><Relationship Id="customR2BD4E8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Soustružník/soustružnice kovů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Soustružník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Soustružník/soustružnice kovů, 13.9.2026 19:30:46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vysvětlení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Zvolit (vypočítat) otáčky a posuvy podle normativu</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312"/>
        <w:rPr>
          <w:rStyle w:val="C3"/>
          <w:rtl w:val="0"/>
        </w:rPr>
      </w:pPr>
    </w:p>
    <w:p>
      <w:pPr>
        <w:pStyle w:val="P17"/>
        <w:framePr w:w="6658" w:h="249" w:hRule="exact" w:wrap="none" w:vAnchor="page" w:hAnchor="margin" w:x="71" w:y="11368"/>
        <w:rPr>
          <w:rStyle w:val="C13"/>
          <w:rtl w:val="0"/>
        </w:rPr>
      </w:pPr>
      <w:r>
        <w:rPr>
          <w:rStyle w:val="C13"/>
          <w:rtl w:val="0"/>
        </w:rPr>
        <w:t>d) Zvolit postup výroby kužele na stroji včetně výpočtu</w:t>
      </w:r>
    </w:p>
    <w:p>
      <w:pPr>
        <w:pStyle w:val="P30"/>
        <w:framePr w:w="3921" w:h="376" w:hRule="exact" w:wrap="none" w:vAnchor="page" w:hAnchor="margin" w:x="6800" w:y="11312"/>
        <w:rPr>
          <w:rStyle w:val="C3"/>
          <w:rtl w:val="0"/>
        </w:rPr>
      </w:pPr>
    </w:p>
    <w:p>
      <w:pPr>
        <w:pStyle w:val="P31"/>
        <w:framePr w:w="3839" w:h="249" w:hRule="exact" w:wrap="none" w:vAnchor="page" w:hAnchor="margin" w:x="6856" w:y="11368"/>
        <w:rPr>
          <w:rStyle w:val="C22"/>
          <w:rtl w:val="0"/>
        </w:rPr>
      </w:pPr>
      <w:r>
        <w:rPr>
          <w:rStyle w:val="C22"/>
          <w:rtl w:val="0"/>
        </w:rPr>
        <w:t>Praktické předvedení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e) Navrhnout (vypočítat) výrobu závitu pomocí tabulek</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f) Zvolit pomůcky a chladicí kapaliny (řezné kapaliny, olej)</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13.9.2026 19:30:46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607" w:hRule="exact" w:wrap="none" w:vAnchor="page" w:hAnchor="margin" w:x="45" w:y="13285"/>
        <w:rPr>
          <w:rStyle w:val="C3"/>
          <w:rtl w:val="0"/>
        </w:rPr>
      </w:pPr>
    </w:p>
    <w:p>
      <w:pPr>
        <w:pStyle w:val="P17"/>
        <w:framePr w:w="6658" w:h="480" w:hRule="exact" w:wrap="none" w:vAnchor="page" w:hAnchor="margin" w:x="71" w:y="13341"/>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3285"/>
        <w:rPr>
          <w:rStyle w:val="C3"/>
          <w:rtl w:val="0"/>
        </w:rPr>
      </w:pPr>
    </w:p>
    <w:p>
      <w:pPr>
        <w:pStyle w:val="P31"/>
        <w:framePr w:w="3839" w:h="480" w:hRule="exact" w:wrap="none" w:vAnchor="page" w:hAnchor="margin" w:x="6856" w:y="13341"/>
        <w:rPr>
          <w:rStyle w:val="C22"/>
          <w:rtl w:val="0"/>
        </w:rPr>
      </w:pPr>
      <w:r>
        <w:rPr>
          <w:rStyle w:val="C22"/>
          <w:rtl w:val="0"/>
        </w:rPr>
        <w:t>Praktické předvedení</w:t>
      </w:r>
    </w:p>
    <w:p>
      <w:pPr>
        <w:pStyle w:val="P12"/>
        <w:framePr w:w="6710" w:h="376" w:hRule="exact" w:wrap="none" w:vAnchor="page" w:hAnchor="margin" w:x="45" w:y="13892"/>
        <w:rPr>
          <w:rStyle w:val="C3"/>
          <w:rtl w:val="0"/>
        </w:rPr>
      </w:pPr>
    </w:p>
    <w:p>
      <w:pPr>
        <w:pStyle w:val="P13"/>
        <w:framePr w:w="6658" w:h="249" w:hRule="exact" w:wrap="none" w:vAnchor="page" w:hAnchor="margin" w:x="71" w:y="13948"/>
        <w:rPr>
          <w:rStyle w:val="C11"/>
          <w:rtl w:val="0"/>
        </w:rPr>
      </w:pPr>
      <w:r>
        <w:rPr>
          <w:rStyle w:val="C11"/>
          <w:rtl w:val="0"/>
        </w:rPr>
        <w:t>c) Provést kontrolu a prohlídku stroje, upozornit na vzniklé závady</w:t>
      </w:r>
    </w:p>
    <w:p>
      <w:pPr>
        <w:pStyle w:val="P28"/>
        <w:framePr w:w="3921" w:h="376" w:hRule="exact" w:wrap="none" w:vAnchor="page" w:hAnchor="margin" w:x="6800" w:y="13892"/>
        <w:rPr>
          <w:rStyle w:val="C3"/>
          <w:rtl w:val="0"/>
        </w:rPr>
      </w:pPr>
    </w:p>
    <w:p>
      <w:pPr>
        <w:pStyle w:val="P29"/>
        <w:framePr w:w="3839" w:h="249" w:hRule="exact" w:wrap="none" w:vAnchor="page" w:hAnchor="margin" w:x="6856" w:y="13948"/>
        <w:rPr>
          <w:rStyle w:val="C21"/>
          <w:rtl w:val="0"/>
        </w:rPr>
      </w:pPr>
      <w:r>
        <w:rPr>
          <w:rStyle w:val="C21"/>
          <w:rtl w:val="0"/>
        </w:rPr>
        <w:t>Praktické předvedení</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13.9.2026 19:30:46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13.9.2026 19:30:46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https://www.nsp.cz/jednotka-prace/soustruznik-kovu#zdravotni-zpusobilost).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soustružení,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sestaví technologický postup práce pro výrobu jedné zadané strojírenské součásti na hrotovém nebo revolverovém soustruhu.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upne do stroje jeden zadaný polotovar pomocí upínače, lícní desky, úhelníku nebo dílenského přípravku, provede podepření lunetou a ustaví zvolený nástroj.</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nastaví vhodné řezné podmínky pro obrábění na stroji a provede zadané technologické operace.</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Ruční ostření jednobřitých nástrojů z RO a SK,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popíše základní části jednoho zvoleného nástroje, zvolí vhodný brousící kotouč a vybrousí na nástroji utvářeč třísky.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Soustružník/soustružnice kovů, 13.9.2026 19:30:46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23-022-H Soustružník/soustružnice kovů (dříve Soustružení kovových materiálů) + střední vzdělání s maturitní zkouškou a alespoň 5 let odborné praxe v oblasti obrábění kovů ve strojírenské výrobě.</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Soustružník/soustružnice kovů, 13.9.2026 19:30:46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Hrotový soustruh, revolverový soustruh, svislý soustruh, vyvrtávačka včetně návodu na obsluhu stroje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vnitřní, vnější, závitové nože, upichovací nože, vrtací tyčky, vrtáky, zapichovací nože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včetně závitových, sinusové pravítko, koncové měrky, stojánek a číselníkový úchylkoměr, etalon</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 a potřebný materiál</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17"/>
        <w:rPr>
          <w:rStyle w:val="C3"/>
          <w:rtl w:val="0"/>
        </w:rPr>
      </w:pPr>
    </w:p>
    <w:p>
      <w:pPr>
        <w:pStyle w:val="P35"/>
        <w:framePr w:w="10710" w:h="340" w:hRule="exact" w:wrap="none" w:vAnchor="page" w:hAnchor="margin" w:x="28" w:y="8817"/>
        <w:rPr>
          <w:rStyle w:val="C25"/>
          <w:rtl w:val="0"/>
        </w:rPr>
      </w:pPr>
      <w:r>
        <w:rPr>
          <w:rStyle w:val="C25"/>
          <w:rtl w:val="0"/>
        </w:rPr>
        <w:t>Doba přípravy na zkoušku</w:t>
      </w:r>
    </w:p>
    <w:p>
      <w:pPr>
        <w:keepNext w:val="0"/>
        <w:keepLines w:val="0"/>
        <w:framePr w:w="10766" w:h="806" w:hRule="exact" w:wrap="none" w:vAnchor="page" w:hAnchor="margin" w:x="0" w:y="9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190"/>
        <w:rPr>
          <w:rStyle w:val="C3"/>
          <w:rtl w:val="0"/>
        </w:rPr>
      </w:pPr>
    </w:p>
    <w:p>
      <w:pPr>
        <w:pStyle w:val="P35"/>
        <w:framePr w:w="10710" w:h="340" w:hRule="exact" w:wrap="none" w:vAnchor="page" w:hAnchor="margin" w:x="28" w:y="10190"/>
        <w:rPr>
          <w:rStyle w:val="C25"/>
          <w:rtl w:val="0"/>
        </w:rPr>
      </w:pPr>
      <w:r>
        <w:rPr>
          <w:rStyle w:val="C25"/>
          <w:rtl w:val="0"/>
        </w:rPr>
        <w:t>Doba pro vykonání zkoušky</w:t>
      </w:r>
    </w:p>
    <w:p>
      <w:pPr>
        <w:keepNext w:val="0"/>
        <w:keepLines w:val="0"/>
        <w:framePr w:w="10766" w:h="806" w:hRule="exact" w:wrap="none" w:vAnchor="page" w:hAnchor="margin" w:x="0"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Soustružník/soustružnice kovů, 13.9.2026 19:30:46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Střední průmyslová škola automobilní a technická </w:t>
      </w:r>
    </w:p>
    <w:p>
      <w:pPr>
        <w:pStyle w:val="P21"/>
        <w:framePr w:w="7654" w:h="331" w:hRule="exact" w:wrap="none" w:vAnchor="page" w:hAnchor="margin" w:x="28" w:y="15940"/>
        <w:rPr>
          <w:rStyle w:val="C16"/>
          <w:rtl w:val="0"/>
        </w:rPr>
      </w:pPr>
      <w:r>
        <w:rPr>
          <w:rStyle w:val="C16"/>
          <w:rtl w:val="0"/>
        </w:rPr>
        <w:t>Soustružník/soustružnice kovů, 13.9.2026 19:30:46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8381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5908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