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251070" Type="http://schemas.openxmlformats.org/officeDocument/2006/relationships/officeDocument" Target="/word/document.xml" /><Relationship Id="coreR58251070" Type="http://schemas.openxmlformats.org/package/2006/relationships/metadata/core-properties" Target="/docProps/core.xml" /><Relationship Id="customR582510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https://www.nsp.cz/jednotka-prace/soustruznik-kovu#zdravotni-zpusobilost).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soustružení,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sestaví technologický postup práce pro výrobu jedné zadané strojírenské součásti na hrotovém nebo revolverovém soustruhu.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upne do stroje jeden zadaný polotovar pomocí upínače, lícní desky, úhelníku nebo dílenského přípravku, provede podepření lunetou a ustaví zvolený nástroj.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nastaví vhodné řezné podmínky pro obrábění na stroji a provede zadané technologické operace.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soustruhů a vyvrtávaček,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Ruční ostření jednobřitých nástrojů z RO a SK,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popíše základní části jednoho zvoleného nástroje, zvolí vhodný brousící kotouč a vybrousí na nástroji utvářeč třísky.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škola, Střední průmyslová škola automobilní a technická České Budějovice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Soustružník kovů, 28.10.2026 22:19:19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