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C8692" Type="http://schemas.openxmlformats.org/officeDocument/2006/relationships/officeDocument" Target="/word/document.xml" /><Relationship Id="coreR616C8692" Type="http://schemas.openxmlformats.org/package/2006/relationships/metadata/core-properties" Target="/docProps/core.xml" /><Relationship Id="customR616C8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Soustružení kovových materiálů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29.10.2026 1:41:12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29.10.2026 1:41:12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29.10.2026 1:41:12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