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C4E7E" Type="http://schemas.openxmlformats.org/officeDocument/2006/relationships/officeDocument" Target="/word/document.xml" /><Relationship Id="coreRDC4E7E" Type="http://schemas.openxmlformats.org/package/2006/relationships/metadata/core-properties" Target="/docProps/core.xml" /><Relationship Id="customRDC4E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Kovoobráběč/kovoobráběčka – základní práce (kód: 23-021-E)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rozměrů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součástí na obráběcích strojích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Kovoobráběč/kovoobráběčka – základní práce, 29.10.2026 10:56:06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https://www.nsp.cz/jednotka-prace/delnik-ve-strojirenske-vy#zdravotni-zpusobilost).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Kovoobráběč/kovoobráběčka – základní práce, 29.10.2026 10:56:06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a SOŠ prof. Švejcara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STRKAN,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Kovoobráběč/kovoobráběčka – základní práce, 29.10.2026 10:56:06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