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50FBA" Type="http://schemas.openxmlformats.org/officeDocument/2006/relationships/officeDocument" Target="/word/document.xml" /><Relationship Id="coreRDC50FBA" Type="http://schemas.openxmlformats.org/package/2006/relationships/metadata/core-properties" Target="/docProps/core.xml" /><Relationship Id="customRDC50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30.4.2026 16:11:25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30.4.2026 16:11:25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30.4.2026 16:11:25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