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5E37B3" Type="http://schemas.openxmlformats.org/officeDocument/2006/relationships/officeDocument" Target="/word/document.xml" /><Relationship Id="coreRC5E37B3" Type="http://schemas.openxmlformats.org/package/2006/relationships/metadata/core-properties" Target="/docProps/core.xml" /><Relationship Id="customRC5E37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Brusič/brusička nožířských výrobků (kód: 23-013-E)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Brusič nožířských výrobků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druhu, tvaru a zrnitosti brusných nástrojů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Ruční ostření kuchyňských, kuchařských a speciálních řemeslnických nožů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ostření sekyr a sekáčků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Ruční ostření krejčovských a zahradnických nůžek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naostření běžných nožířských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Ošetřování a údržba používaných strojů, nástrojů, nářadí a pomůcek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Brusič/brusička nožířských výrobků, 11.9.2026 20:20:27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ustanovení bezpečnosti práce při ostření nástrojů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a předvést použití osobních ochranných pracovních pomůcek při obsluze brusek a při ostření nožířských výrobků</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Volba druhu, tvaru a zrnitosti brusných nástrojů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Zvolit druh a tvar brusného nástroje pro ostření, úpravu a obtahování ostří běžných nožířských výrobků</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Praktické předvedení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Zvolit zrnitost, tvrdost a další vlastnosti brusného nástroje pro ostření, úpravu a obtahování ostří běžných nožířských výrobků</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Praktické předvedení</w:t>
      </w:r>
    </w:p>
    <w:p>
      <w:pPr>
        <w:pStyle w:val="P32"/>
        <w:framePr w:w="10710" w:h="248" w:hRule="exact" w:wrap="none" w:vAnchor="page" w:hAnchor="margin" w:x="28" w:y="7202"/>
        <w:rPr>
          <w:rStyle w:val="C23"/>
          <w:rtl w:val="0"/>
        </w:rPr>
      </w:pPr>
      <w:r>
        <w:rPr>
          <w:rStyle w:val="C23"/>
          <w:rtl w:val="0"/>
        </w:rPr>
        <w:t>Je třeba splnit obě kritéria.</w:t>
      </w:r>
    </w:p>
    <w:p>
      <w:pPr>
        <w:pStyle w:val="P23"/>
        <w:framePr w:w="10710" w:h="340" w:hRule="exact" w:wrap="none" w:vAnchor="page" w:hAnchor="margin" w:x="28" w:y="7638"/>
        <w:rPr>
          <w:rStyle w:val="C18"/>
          <w:rtl w:val="0"/>
        </w:rPr>
      </w:pPr>
      <w:r>
        <w:rPr>
          <w:rStyle w:val="C18"/>
          <w:rtl w:val="0"/>
        </w:rPr>
        <w:t>Ruční ostření kuchyňských, kuchařských a speciálních řemeslnických nožů</w:t>
      </w:r>
    </w:p>
    <w:p>
      <w:pPr>
        <w:pStyle w:val="P24"/>
        <w:framePr w:w="6713" w:h="376" w:hRule="exact" w:wrap="none" w:vAnchor="page" w:hAnchor="margin" w:x="45" w:y="8077"/>
        <w:rPr>
          <w:rStyle w:val="C3"/>
          <w:rtl w:val="0"/>
        </w:rPr>
      </w:pPr>
    </w:p>
    <w:p>
      <w:pPr>
        <w:pStyle w:val="P25"/>
        <w:framePr w:w="6661" w:h="249" w:hRule="exact" w:wrap="none" w:vAnchor="page" w:hAnchor="margin" w:x="71" w:y="8148"/>
        <w:rPr>
          <w:rStyle w:val="C19"/>
          <w:rtl w:val="0"/>
        </w:rPr>
      </w:pPr>
      <w:r>
        <w:rPr>
          <w:rStyle w:val="C19"/>
          <w:rtl w:val="0"/>
        </w:rPr>
        <w:t>Kritéria hodnocení</w:t>
      </w:r>
    </w:p>
    <w:p>
      <w:pPr>
        <w:pStyle w:val="P26"/>
        <w:framePr w:w="3918" w:h="376" w:hRule="exact" w:wrap="none" w:vAnchor="page" w:hAnchor="margin" w:x="6803" w:y="8077"/>
        <w:rPr>
          <w:rStyle w:val="C3"/>
          <w:rtl w:val="0"/>
        </w:rPr>
      </w:pPr>
    </w:p>
    <w:p>
      <w:pPr>
        <w:pStyle w:val="P27"/>
        <w:framePr w:w="3836" w:h="249" w:hRule="exact" w:wrap="none" w:vAnchor="page" w:hAnchor="margin" w:x="6859" w:y="8148"/>
        <w:rPr>
          <w:rStyle w:val="C20"/>
          <w:rtl w:val="0"/>
        </w:rPr>
      </w:pPr>
      <w:r>
        <w:rPr>
          <w:rStyle w:val="C20"/>
          <w:rtl w:val="0"/>
        </w:rPr>
        <w:t>Způsoby ověření</w:t>
      </w:r>
    </w:p>
    <w:p>
      <w:pPr>
        <w:pStyle w:val="P12"/>
        <w:framePr w:w="6710" w:h="376" w:hRule="exact" w:wrap="none" w:vAnchor="page" w:hAnchor="margin" w:x="45" w:y="8453"/>
        <w:rPr>
          <w:rStyle w:val="C3"/>
          <w:rtl w:val="0"/>
        </w:rPr>
      </w:pPr>
    </w:p>
    <w:p>
      <w:pPr>
        <w:pStyle w:val="P13"/>
        <w:framePr w:w="6658" w:h="249" w:hRule="exact" w:wrap="none" w:vAnchor="page" w:hAnchor="margin" w:x="71" w:y="8509"/>
        <w:rPr>
          <w:rStyle w:val="C11"/>
          <w:rtl w:val="0"/>
        </w:rPr>
      </w:pPr>
      <w:r>
        <w:rPr>
          <w:rStyle w:val="C11"/>
          <w:rtl w:val="0"/>
        </w:rPr>
        <w:t>a) Naostřit běžné kuchyňské nebo kuchařské nože</w:t>
      </w:r>
    </w:p>
    <w:p>
      <w:pPr>
        <w:pStyle w:val="P28"/>
        <w:framePr w:w="3921" w:h="376" w:hRule="exact" w:wrap="none" w:vAnchor="page" w:hAnchor="margin" w:x="6800" w:y="8453"/>
        <w:rPr>
          <w:rStyle w:val="C3"/>
          <w:rtl w:val="0"/>
        </w:rPr>
      </w:pPr>
    </w:p>
    <w:p>
      <w:pPr>
        <w:pStyle w:val="P29"/>
        <w:framePr w:w="3839" w:h="249" w:hRule="exact" w:wrap="none" w:vAnchor="page" w:hAnchor="margin" w:x="6856" w:y="8509"/>
        <w:rPr>
          <w:rStyle w:val="C21"/>
          <w:rtl w:val="0"/>
        </w:rPr>
      </w:pPr>
      <w:r>
        <w:rPr>
          <w:rStyle w:val="C21"/>
          <w:rtl w:val="0"/>
        </w:rPr>
        <w:t>Praktické předvedení</w:t>
      </w:r>
    </w:p>
    <w:p>
      <w:pPr>
        <w:pStyle w:val="P16"/>
        <w:framePr w:w="6710" w:h="376" w:hRule="exact" w:wrap="none" w:vAnchor="page" w:hAnchor="margin" w:x="45" w:y="8829"/>
        <w:rPr>
          <w:rStyle w:val="C3"/>
          <w:rtl w:val="0"/>
        </w:rPr>
      </w:pPr>
    </w:p>
    <w:p>
      <w:pPr>
        <w:pStyle w:val="P17"/>
        <w:framePr w:w="6658" w:h="249" w:hRule="exact" w:wrap="none" w:vAnchor="page" w:hAnchor="margin" w:x="71" w:y="8885"/>
        <w:rPr>
          <w:rStyle w:val="C13"/>
          <w:rtl w:val="0"/>
        </w:rPr>
      </w:pPr>
      <w:r>
        <w:rPr>
          <w:rStyle w:val="C13"/>
          <w:rtl w:val="0"/>
        </w:rPr>
        <w:t>b) Naostřit speciální řemeslnické nože</w:t>
      </w:r>
    </w:p>
    <w:p>
      <w:pPr>
        <w:pStyle w:val="P30"/>
        <w:framePr w:w="3921" w:h="376" w:hRule="exact" w:wrap="none" w:vAnchor="page" w:hAnchor="margin" w:x="6800" w:y="8829"/>
        <w:rPr>
          <w:rStyle w:val="C3"/>
          <w:rtl w:val="0"/>
        </w:rPr>
      </w:pPr>
    </w:p>
    <w:p>
      <w:pPr>
        <w:pStyle w:val="P31"/>
        <w:framePr w:w="3839" w:h="249" w:hRule="exact" w:wrap="none" w:vAnchor="page" w:hAnchor="margin" w:x="6856" w:y="8885"/>
        <w:rPr>
          <w:rStyle w:val="C22"/>
          <w:rtl w:val="0"/>
        </w:rPr>
      </w:pPr>
      <w:r>
        <w:rPr>
          <w:rStyle w:val="C22"/>
          <w:rtl w:val="0"/>
        </w:rPr>
        <w:t>Praktické předvedení</w:t>
      </w:r>
    </w:p>
    <w:p>
      <w:pPr>
        <w:pStyle w:val="P12"/>
        <w:framePr w:w="6710" w:h="607" w:hRule="exact" w:wrap="none" w:vAnchor="page" w:hAnchor="margin" w:x="45" w:y="9206"/>
        <w:rPr>
          <w:rStyle w:val="C3"/>
          <w:rtl w:val="0"/>
        </w:rPr>
      </w:pPr>
    </w:p>
    <w:p>
      <w:pPr>
        <w:pStyle w:val="P13"/>
        <w:framePr w:w="6658" w:h="480" w:hRule="exact" w:wrap="none" w:vAnchor="page" w:hAnchor="margin" w:x="71" w:y="9262"/>
        <w:rPr>
          <w:rStyle w:val="C11"/>
          <w:rtl w:val="0"/>
        </w:rPr>
      </w:pPr>
      <w:r>
        <w:rPr>
          <w:rStyle w:val="C11"/>
          <w:rtl w:val="0"/>
        </w:rPr>
        <w:t>c) Obtáhnout ostří kuchyňských, kuchařských a speciálních řemeslnických nožů</w:t>
      </w:r>
    </w:p>
    <w:p>
      <w:pPr>
        <w:pStyle w:val="P28"/>
        <w:framePr w:w="3921" w:h="607" w:hRule="exact" w:wrap="none" w:vAnchor="page" w:hAnchor="margin" w:x="6800" w:y="9206"/>
        <w:rPr>
          <w:rStyle w:val="C3"/>
          <w:rtl w:val="0"/>
        </w:rPr>
      </w:pPr>
    </w:p>
    <w:p>
      <w:pPr>
        <w:pStyle w:val="P29"/>
        <w:framePr w:w="3839" w:h="480" w:hRule="exact" w:wrap="none" w:vAnchor="page" w:hAnchor="margin" w:x="6856" w:y="9262"/>
        <w:rPr>
          <w:rStyle w:val="C21"/>
          <w:rtl w:val="0"/>
        </w:rPr>
      </w:pPr>
      <w:r>
        <w:rPr>
          <w:rStyle w:val="C21"/>
          <w:rtl w:val="0"/>
        </w:rPr>
        <w:t>Praktické předvedení</w:t>
      </w:r>
    </w:p>
    <w:p>
      <w:pPr>
        <w:pStyle w:val="P32"/>
        <w:framePr w:w="10710" w:h="248" w:hRule="exact" w:wrap="none" w:vAnchor="page" w:hAnchor="margin" w:x="28" w:y="9926"/>
        <w:rPr>
          <w:rStyle w:val="C23"/>
          <w:rtl w:val="0"/>
        </w:rPr>
      </w:pPr>
      <w:r>
        <w:rPr>
          <w:rStyle w:val="C23"/>
          <w:rtl w:val="0"/>
        </w:rPr>
        <w:t>Je třeba splnit minimálně 2 kritéria, vždy kritérium c).</w:t>
      </w:r>
    </w:p>
    <w:p>
      <w:pPr>
        <w:pStyle w:val="P23"/>
        <w:framePr w:w="10710" w:h="340" w:hRule="exact" w:wrap="none" w:vAnchor="page" w:hAnchor="margin" w:x="28" w:y="10362"/>
        <w:rPr>
          <w:rStyle w:val="C18"/>
          <w:rtl w:val="0"/>
        </w:rPr>
      </w:pPr>
      <w:r>
        <w:rPr>
          <w:rStyle w:val="C18"/>
          <w:rtl w:val="0"/>
        </w:rPr>
        <w:t>Ruční ostření sekyr a sekáčků</w:t>
      </w:r>
    </w:p>
    <w:p>
      <w:pPr>
        <w:pStyle w:val="P24"/>
        <w:framePr w:w="6713" w:h="376" w:hRule="exact" w:wrap="none" w:vAnchor="page" w:hAnchor="margin" w:x="45" w:y="10801"/>
        <w:rPr>
          <w:rStyle w:val="C3"/>
          <w:rtl w:val="0"/>
        </w:rPr>
      </w:pPr>
    </w:p>
    <w:p>
      <w:pPr>
        <w:pStyle w:val="P25"/>
        <w:framePr w:w="6661" w:h="249" w:hRule="exact" w:wrap="none" w:vAnchor="page" w:hAnchor="margin" w:x="71" w:y="10872"/>
        <w:rPr>
          <w:rStyle w:val="C19"/>
          <w:rtl w:val="0"/>
        </w:rPr>
      </w:pPr>
      <w:r>
        <w:rPr>
          <w:rStyle w:val="C19"/>
          <w:rtl w:val="0"/>
        </w:rPr>
        <w:t>Kritéria hodnocení</w:t>
      </w:r>
    </w:p>
    <w:p>
      <w:pPr>
        <w:pStyle w:val="P26"/>
        <w:framePr w:w="3918" w:h="376" w:hRule="exact" w:wrap="none" w:vAnchor="page" w:hAnchor="margin" w:x="6803" w:y="10801"/>
        <w:rPr>
          <w:rStyle w:val="C3"/>
          <w:rtl w:val="0"/>
        </w:rPr>
      </w:pPr>
    </w:p>
    <w:p>
      <w:pPr>
        <w:pStyle w:val="P27"/>
        <w:framePr w:w="3836" w:h="249" w:hRule="exact" w:wrap="none" w:vAnchor="page" w:hAnchor="margin" w:x="6859" w:y="10872"/>
        <w:rPr>
          <w:rStyle w:val="C20"/>
          <w:rtl w:val="0"/>
        </w:rPr>
      </w:pPr>
      <w:r>
        <w:rPr>
          <w:rStyle w:val="C20"/>
          <w:rtl w:val="0"/>
        </w:rPr>
        <w:t>Způsoby ověření</w:t>
      </w:r>
    </w:p>
    <w:p>
      <w:pPr>
        <w:pStyle w:val="P12"/>
        <w:framePr w:w="6710" w:h="376" w:hRule="exact" w:wrap="none" w:vAnchor="page" w:hAnchor="margin" w:x="45" w:y="11177"/>
        <w:rPr>
          <w:rStyle w:val="C3"/>
          <w:rtl w:val="0"/>
        </w:rPr>
      </w:pPr>
    </w:p>
    <w:p>
      <w:pPr>
        <w:pStyle w:val="P13"/>
        <w:framePr w:w="6658" w:h="249" w:hRule="exact" w:wrap="none" w:vAnchor="page" w:hAnchor="margin" w:x="71" w:y="11233"/>
        <w:rPr>
          <w:rStyle w:val="C11"/>
          <w:rtl w:val="0"/>
        </w:rPr>
      </w:pPr>
      <w:r>
        <w:rPr>
          <w:rStyle w:val="C11"/>
          <w:rtl w:val="0"/>
        </w:rPr>
        <w:t>a) Naostřit sekyry a sekáčky</w:t>
      </w:r>
    </w:p>
    <w:p>
      <w:pPr>
        <w:pStyle w:val="P28"/>
        <w:framePr w:w="3921" w:h="376" w:hRule="exact" w:wrap="none" w:vAnchor="page" w:hAnchor="margin" w:x="6800" w:y="11177"/>
        <w:rPr>
          <w:rStyle w:val="C3"/>
          <w:rtl w:val="0"/>
        </w:rPr>
      </w:pPr>
    </w:p>
    <w:p>
      <w:pPr>
        <w:pStyle w:val="P29"/>
        <w:framePr w:w="3839" w:h="249" w:hRule="exact" w:wrap="none" w:vAnchor="page" w:hAnchor="margin" w:x="6856" w:y="11233"/>
        <w:rPr>
          <w:rStyle w:val="C21"/>
          <w:rtl w:val="0"/>
        </w:rPr>
      </w:pPr>
      <w:r>
        <w:rPr>
          <w:rStyle w:val="C21"/>
          <w:rtl w:val="0"/>
        </w:rPr>
        <w:t>Praktické předvedení</w:t>
      </w:r>
    </w:p>
    <w:p>
      <w:pPr>
        <w:pStyle w:val="P16"/>
        <w:framePr w:w="6710" w:h="376" w:hRule="exact" w:wrap="none" w:vAnchor="page" w:hAnchor="margin" w:x="45" w:y="11553"/>
        <w:rPr>
          <w:rStyle w:val="C3"/>
          <w:rtl w:val="0"/>
        </w:rPr>
      </w:pPr>
    </w:p>
    <w:p>
      <w:pPr>
        <w:pStyle w:val="P17"/>
        <w:framePr w:w="6658" w:h="249" w:hRule="exact" w:wrap="none" w:vAnchor="page" w:hAnchor="margin" w:x="71" w:y="11609"/>
        <w:rPr>
          <w:rStyle w:val="C13"/>
          <w:rtl w:val="0"/>
        </w:rPr>
      </w:pPr>
      <w:r>
        <w:rPr>
          <w:rStyle w:val="C13"/>
          <w:rtl w:val="0"/>
        </w:rPr>
        <w:t>b) Obtáhnout a upravit ostří sekyr a sekáčků</w:t>
      </w:r>
    </w:p>
    <w:p>
      <w:pPr>
        <w:pStyle w:val="P30"/>
        <w:framePr w:w="3921" w:h="376" w:hRule="exact" w:wrap="none" w:vAnchor="page" w:hAnchor="margin" w:x="6800" w:y="11553"/>
        <w:rPr>
          <w:rStyle w:val="C3"/>
          <w:rtl w:val="0"/>
        </w:rPr>
      </w:pPr>
    </w:p>
    <w:p>
      <w:pPr>
        <w:pStyle w:val="P31"/>
        <w:framePr w:w="3839" w:h="249" w:hRule="exact" w:wrap="none" w:vAnchor="page" w:hAnchor="margin" w:x="6856" w:y="11609"/>
        <w:rPr>
          <w:rStyle w:val="C22"/>
          <w:rtl w:val="0"/>
        </w:rPr>
      </w:pPr>
      <w:r>
        <w:rPr>
          <w:rStyle w:val="C22"/>
          <w:rtl w:val="0"/>
        </w:rPr>
        <w:t>Praktické předvedení</w:t>
      </w:r>
    </w:p>
    <w:p>
      <w:pPr>
        <w:pStyle w:val="P32"/>
        <w:framePr w:w="10710" w:h="248" w:hRule="exact" w:wrap="none" w:vAnchor="page" w:hAnchor="margin" w:x="28" w:y="1204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Brusič/brusička nožířských výrobků, 11.9.2026 20:20:27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ostření krejčovských a zahradnických nůžek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stav nůžek (přihýbání nožů, uvolnění středového spojení, axiální vůle a chod nůžek)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nutnost demontáže nůžek</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Demontovat nůžky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Naostřit nůžky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Provést montáž a seřízení nůžek (přihýbání nožů, uvolnění či utažení středového spojení, seřízení axiální vůle a chodu nůžek)</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Kontrola naostření běžných nožířských výrobků</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a) Zkontrolovat provedené naostření nožířských výrobků</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Praktické předvedení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b) Provést funkční zkoušku naostření nožířských výrobků</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Praktické předvedení</w:t>
      </w:r>
    </w:p>
    <w:p>
      <w:pPr>
        <w:pStyle w:val="P32"/>
        <w:framePr w:w="10710" w:h="248" w:hRule="exact" w:wrap="none" w:vAnchor="page" w:hAnchor="margin" w:x="28" w:y="7543"/>
        <w:rPr>
          <w:rStyle w:val="C23"/>
          <w:rtl w:val="0"/>
        </w:rPr>
      </w:pPr>
      <w:r>
        <w:rPr>
          <w:rStyle w:val="C23"/>
          <w:rtl w:val="0"/>
        </w:rPr>
        <w:t>Je třeba splnit obě kritéria.</w:t>
      </w:r>
    </w:p>
    <w:p>
      <w:pPr>
        <w:pStyle w:val="P23"/>
        <w:framePr w:w="10710" w:h="340" w:hRule="exact" w:wrap="none" w:vAnchor="page" w:hAnchor="margin" w:x="28" w:y="7978"/>
        <w:rPr>
          <w:rStyle w:val="C18"/>
          <w:rtl w:val="0"/>
        </w:rPr>
      </w:pPr>
      <w:r>
        <w:rPr>
          <w:rStyle w:val="C18"/>
          <w:rtl w:val="0"/>
        </w:rPr>
        <w:t>Ošetřování a údržba používaných strojů, nástrojů, nářadí a pomůcek</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831" w:hRule="exact" w:wrap="none" w:vAnchor="page" w:hAnchor="margin" w:x="45" w:y="8794"/>
        <w:rPr>
          <w:rStyle w:val="C3"/>
          <w:rtl w:val="0"/>
        </w:rPr>
      </w:pPr>
    </w:p>
    <w:p>
      <w:pPr>
        <w:pStyle w:val="P13"/>
        <w:framePr w:w="6658" w:h="704" w:hRule="exact" w:wrap="none" w:vAnchor="page" w:hAnchor="margin" w:x="71" w:y="8850"/>
        <w:rPr>
          <w:rStyle w:val="C11"/>
          <w:rtl w:val="0"/>
        </w:rPr>
      </w:pPr>
      <w:r>
        <w:rPr>
          <w:rStyle w:val="C11"/>
          <w:rtl w:val="0"/>
        </w:rPr>
        <w:t>a) Provést ošetření kotoučové brusky pro broušení za sucha i za mokra a jejich běžnou údržbu (mazání, doplňování a výměna chladicích kapalin, opravy drobných závad)</w:t>
      </w:r>
    </w:p>
    <w:p>
      <w:pPr>
        <w:pStyle w:val="P28"/>
        <w:framePr w:w="3921" w:h="831" w:hRule="exact" w:wrap="none" w:vAnchor="page" w:hAnchor="margin" w:x="6800" w:y="8794"/>
        <w:rPr>
          <w:rStyle w:val="C3"/>
          <w:rtl w:val="0"/>
        </w:rPr>
      </w:pPr>
    </w:p>
    <w:p>
      <w:pPr>
        <w:pStyle w:val="P29"/>
        <w:framePr w:w="3839" w:h="704" w:hRule="exact" w:wrap="none" w:vAnchor="page" w:hAnchor="margin" w:x="6856" w:y="8850"/>
        <w:rPr>
          <w:rStyle w:val="C21"/>
          <w:rtl w:val="0"/>
        </w:rPr>
      </w:pPr>
      <w:r>
        <w:rPr>
          <w:rStyle w:val="C21"/>
          <w:rtl w:val="0"/>
        </w:rPr>
        <w:t>Praktické předvedení</w:t>
      </w:r>
    </w:p>
    <w:p>
      <w:pPr>
        <w:pStyle w:val="P16"/>
        <w:framePr w:w="6710" w:h="607" w:hRule="exact" w:wrap="none" w:vAnchor="page" w:hAnchor="margin" w:x="45" w:y="9625"/>
        <w:rPr>
          <w:rStyle w:val="C3"/>
          <w:rtl w:val="0"/>
        </w:rPr>
      </w:pPr>
    </w:p>
    <w:p>
      <w:pPr>
        <w:pStyle w:val="P17"/>
        <w:framePr w:w="6658" w:h="480" w:hRule="exact" w:wrap="none" w:vAnchor="page" w:hAnchor="margin" w:x="71" w:y="9681"/>
        <w:rPr>
          <w:rStyle w:val="C13"/>
          <w:rtl w:val="0"/>
        </w:rPr>
      </w:pPr>
      <w:r>
        <w:rPr>
          <w:rStyle w:val="C13"/>
          <w:rtl w:val="0"/>
        </w:rPr>
        <w:t>b) Provést úpravu a údržbu nástrojů, nářadí a pomůcek používaných při ručním ostření, seřízení chodu a drobných úpravách nožířských výrobků</w:t>
      </w:r>
    </w:p>
    <w:p>
      <w:pPr>
        <w:pStyle w:val="P30"/>
        <w:framePr w:w="3921" w:h="607" w:hRule="exact" w:wrap="none" w:vAnchor="page" w:hAnchor="margin" w:x="6800" w:y="9625"/>
        <w:rPr>
          <w:rStyle w:val="C3"/>
          <w:rtl w:val="0"/>
        </w:rPr>
      </w:pPr>
    </w:p>
    <w:p>
      <w:pPr>
        <w:pStyle w:val="P31"/>
        <w:framePr w:w="3839" w:h="480" w:hRule="exact" w:wrap="none" w:vAnchor="page" w:hAnchor="margin" w:x="6856" w:y="9681"/>
        <w:rPr>
          <w:rStyle w:val="C22"/>
          <w:rtl w:val="0"/>
        </w:rPr>
      </w:pPr>
      <w:r>
        <w:rPr>
          <w:rStyle w:val="C22"/>
          <w:rtl w:val="0"/>
        </w:rPr>
        <w:t>Praktické předvedení</w:t>
      </w:r>
    </w:p>
    <w:p>
      <w:pPr>
        <w:pStyle w:val="P32"/>
        <w:framePr w:w="10710" w:h="248" w:hRule="exact" w:wrap="none" w:vAnchor="page" w:hAnchor="margin" w:x="28" w:y="1034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Brusič/brusička nožířských výrobků, 11.9.2026 20:20:27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https://www.nsp.cz/jednotka-prace/brusic-nozirskych-vyrobku#zdravotni-zpusobilost).</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 Při ověřování jednotlivých kritérií formou praktického předvedení může zkoušející kladením adekvátních otázek vyžadovat doplňující ústní komentář k prováděné operaci.</w:t>
      </w:r>
    </w:p>
    <w:p>
      <w:pPr>
        <w:pStyle w:val="P33"/>
        <w:framePr w:w="10766" w:h="1837" w:hRule="exact" w:wrap="none" w:vAnchor="page" w:hAnchor="margin" w:x="0" w:y="5955"/>
        <w:rPr>
          <w:rStyle w:val="C3"/>
          <w:rtl w:val="0"/>
        </w:rPr>
      </w:pPr>
    </w:p>
    <w:p>
      <w:pPr>
        <w:pStyle w:val="P35"/>
        <w:framePr w:w="10710" w:h="340" w:hRule="exact" w:wrap="none" w:vAnchor="page" w:hAnchor="margin" w:x="28" w:y="5955"/>
        <w:rPr>
          <w:rStyle w:val="C25"/>
          <w:rtl w:val="0"/>
        </w:rPr>
      </w:pPr>
      <w:r>
        <w:rPr>
          <w:rStyle w:val="C25"/>
          <w:rtl w:val="0"/>
        </w:rPr>
        <w:t>Výsledné hodnocení</w:t>
      </w:r>
    </w:p>
    <w:p>
      <w:pPr>
        <w:keepNext w:val="0"/>
        <w:keepLines w:val="0"/>
        <w:framePr w:w="10766" w:h="1497" w:hRule="exact" w:wrap="none" w:vAnchor="page" w:hAnchor="margin" w:x="0" w:y="62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19"/>
        <w:rPr>
          <w:rStyle w:val="C3"/>
          <w:rtl w:val="0"/>
        </w:rPr>
      </w:pPr>
    </w:p>
    <w:p>
      <w:pPr>
        <w:pStyle w:val="P35"/>
        <w:framePr w:w="10710" w:h="340" w:hRule="exact" w:wrap="none" w:vAnchor="page" w:hAnchor="margin" w:x="28" w:y="8019"/>
        <w:rPr>
          <w:rStyle w:val="C25"/>
          <w:rtl w:val="0"/>
        </w:rPr>
      </w:pPr>
      <w:r>
        <w:rPr>
          <w:rStyle w:val="C25"/>
          <w:rtl w:val="0"/>
        </w:rPr>
        <w:t>Počet zkoušejících</w:t>
      </w:r>
    </w:p>
    <w:p>
      <w:pPr>
        <w:keepNext w:val="0"/>
        <w:keepLines w:val="0"/>
        <w:framePr w:w="10766" w:h="1036" w:hRule="exact" w:wrap="none" w:vAnchor="page" w:hAnchor="margin" w:x="0" w:y="8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Brusič/brusička nožířských výrobků, 11.9.2026 20:20:27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nástrojař + střední vzdělání s maturitní zkouškou a alespoň 5 let odborné praxe v oblasti strojírenské výroby nebo ve funkci učitele praktického vyučování nebo odborného výcviku v oboru.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a alespoň 5 let odborné praxe v oblasti strojírenské výroby nebo ve funkci učitele praktického vyučování nebo odborného výcviku v oboru.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strojírenské výroby nebo ve funkci učitele praktického vyučování nebo odborného výcviku v oboru.</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strojírenské výroby nebo ve funkci učitele odborných předmětů nebo odborného výcviku v oboru.</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Brusič/brusička nožířských výrobků, 11.9.2026 20:20:27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a přísun potřebné energie odpovídající bezpečnostním a hygienickým předpisům</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Kotoučové brusky pro broušení za sucha a za mokra</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brusné nástroje různého druhu, tvaru, zrnitosti a tvrdosti pro kotoučové brusky a pro ruční úpravy a obtahování ostří nožířských výrobků</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Ruční nářadí a pomůcky pro upínání nástrojů, seřizování strojů, demontáž, montáž a seřizování chodu nožířských výrobků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Nožířské výrobky různého charakteru a složitosti k ostření</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Čisticí a konzervační prostředky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727"/>
        <w:rPr>
          <w:rStyle w:val="C3"/>
          <w:rtl w:val="0"/>
        </w:rPr>
      </w:pPr>
    </w:p>
    <w:p>
      <w:pPr>
        <w:pStyle w:val="P35"/>
        <w:framePr w:w="10710" w:h="340" w:hRule="exact" w:wrap="none" w:vAnchor="page" w:hAnchor="margin" w:x="28" w:y="7727"/>
        <w:rPr>
          <w:rStyle w:val="C25"/>
          <w:rtl w:val="0"/>
        </w:rPr>
      </w:pPr>
      <w:r>
        <w:rPr>
          <w:rStyle w:val="C25"/>
          <w:rtl w:val="0"/>
        </w:rPr>
        <w:t>Doba přípravy na zkoušku</w:t>
      </w:r>
    </w:p>
    <w:p>
      <w:pPr>
        <w:keepNext w:val="0"/>
        <w:keepLines w:val="0"/>
        <w:framePr w:w="10766" w:h="806" w:hRule="exact" w:wrap="none" w:vAnchor="page" w:hAnchor="margin" w:x="0" w:y="80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100"/>
        <w:rPr>
          <w:rStyle w:val="C3"/>
          <w:rtl w:val="0"/>
        </w:rPr>
      </w:pPr>
    </w:p>
    <w:p>
      <w:pPr>
        <w:pStyle w:val="P35"/>
        <w:framePr w:w="10710" w:h="340" w:hRule="exact" w:wrap="none" w:vAnchor="page" w:hAnchor="margin" w:x="28" w:y="9100"/>
        <w:rPr>
          <w:rStyle w:val="C25"/>
          <w:rtl w:val="0"/>
        </w:rPr>
      </w:pPr>
      <w:r>
        <w:rPr>
          <w:rStyle w:val="C25"/>
          <w:rtl w:val="0"/>
        </w:rPr>
        <w:t>Doba pro vykonání zkoušky</w:t>
      </w:r>
    </w:p>
    <w:p>
      <w:pPr>
        <w:keepNext w:val="0"/>
        <w:keepLines w:val="0"/>
        <w:framePr w:w="10766" w:h="806" w:hRule="exact" w:wrap="none" w:vAnchor="page" w:hAnchor="margin" w:x="0" w:y="94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Brusič/brusička nožířských výrobků, 11.9.2026 20:20:27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ZVVZ MACHINERY, a. s.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Milevsko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Josef Procházka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Brusič/brusička nožířských výrobků, 11.9.2026 20:20:27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207C2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AA24D6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