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D5C5F2" Type="http://schemas.openxmlformats.org/officeDocument/2006/relationships/officeDocument" Target="/word/document.xml" /><Relationship Id="coreR61D5C5F2" Type="http://schemas.openxmlformats.org/package/2006/relationships/metadata/core-properties" Target="/docProps/core.xml" /><Relationship Id="customR61D5C5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Nožíř/nožířka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Nožíř/nožířka, 13.6.2026 7:00:27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nožířských pracích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nožířských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výkresy nožířských výrobků a jejich součástí, určit jejich tvar, rozměry a jejich dovolené úchylky, jakost povrchu, materiál, druh polotovaru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Číst technologické postupy výroby nožířských výrobků a jejich součástí, vyčíst z nich pořadí technologických operací a základní údaje pro jejich provedení</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Praktické předvedení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Získat z norem, strojnických tabulek informace k vybraným součástem nožířských výrobků o číselných hodnotách úchylek, vlastnostech materiálů, technologických podmínkách obrábění</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547" w:hRule="exact" w:wrap="none" w:vAnchor="page" w:hAnchor="margin" w:x="28" w:y="9945"/>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Zvolit samostatně pořadí technologických operací při výrobě, sestavení, opravě a renovaci nožířských výrobků či jejich součástí</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Zvolit samostatně postup práce ve vybrané technologické operaci při výrobě, sestavení, opravě a renovaci nožířských výrobků či jejich součástí</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831" w:hRule="exact" w:wrap="none" w:vAnchor="page" w:hAnchor="margin" w:x="45" w:y="12182"/>
        <w:rPr>
          <w:rStyle w:val="C3"/>
          <w:rtl w:val="0"/>
        </w:rPr>
      </w:pPr>
    </w:p>
    <w:p>
      <w:pPr>
        <w:pStyle w:val="P13"/>
        <w:framePr w:w="6658" w:h="704" w:hRule="exact" w:wrap="none" w:vAnchor="page" w:hAnchor="margin" w:x="71" w:y="12238"/>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nožířských výrobků či jejich součástí</w:t>
      </w:r>
    </w:p>
    <w:p>
      <w:pPr>
        <w:pStyle w:val="P28"/>
        <w:framePr w:w="3921" w:h="831" w:hRule="exact" w:wrap="none" w:vAnchor="page" w:hAnchor="margin" w:x="6800" w:y="12182"/>
        <w:rPr>
          <w:rStyle w:val="C3"/>
          <w:rtl w:val="0"/>
        </w:rPr>
      </w:pPr>
    </w:p>
    <w:p>
      <w:pPr>
        <w:pStyle w:val="P29"/>
        <w:framePr w:w="3839" w:h="704" w:hRule="exact" w:wrap="none" w:vAnchor="page" w:hAnchor="margin" w:x="6856" w:y="12238"/>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d) Zvolit technologické podmínky určené operace při výrobě nožířských výrobků či jejich součástí</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13.6.2026 7:00:27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nožířských výrobků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nožířských výrobků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nožířských výrobků či jejich součástí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nožířských výrobků či jejich součástí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 xml:space="preserve">a) Obrábět a ručně zpracovávat  kovové materiály, dřevěné materiály a plasty</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Dosáhnout žádoucích rozměrů a tvaru ručním obráběním a zpracováním za pomoci nářadí, přípravků, měřidel a pomůcek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Používat nástroje, nářadí a pomůcky pro ruční obrábění a zpracování kovů, dřeva a plastů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Využívat ruční mechanizované nářadí ke zvýšení produktivity práce ručního obrábění a zpracování kovů, dřeva a plastů</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a) Ručně brousit a leštit části nožířských výrobků či jejich součástí s dosažením předepsaného tvaru a jakosti povrchu</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b) Ručně brousit a obtahovat ostří nožířských výrobků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w:t>
      </w:r>
    </w:p>
    <w:p>
      <w:pPr>
        <w:pStyle w:val="P12"/>
        <w:framePr w:w="6710" w:h="831" w:hRule="exact" w:wrap="none" w:vAnchor="page" w:hAnchor="margin" w:x="45" w:y="11283"/>
        <w:rPr>
          <w:rStyle w:val="C3"/>
          <w:rtl w:val="0"/>
        </w:rPr>
      </w:pPr>
    </w:p>
    <w:p>
      <w:pPr>
        <w:pStyle w:val="P13"/>
        <w:framePr w:w="6658" w:h="704" w:hRule="exact" w:wrap="none" w:vAnchor="page" w:hAnchor="margin" w:x="71" w:y="11339"/>
        <w:rPr>
          <w:rStyle w:val="C11"/>
          <w:rtl w:val="0"/>
        </w:rPr>
      </w:pPr>
      <w:r>
        <w:rPr>
          <w:rStyle w:val="C11"/>
          <w:rtl w:val="0"/>
        </w:rPr>
        <w:t>c) Ručně brousit a leštit části nožířských výrobků či jejich součástí s použitím ručního mechanizovaného nářadí s dosažením předepsaného tvaru a jakosti povrchu</w:t>
      </w:r>
    </w:p>
    <w:p>
      <w:pPr>
        <w:pStyle w:val="P28"/>
        <w:framePr w:w="3921" w:h="831" w:hRule="exact" w:wrap="none" w:vAnchor="page" w:hAnchor="margin" w:x="6800" w:y="11283"/>
        <w:rPr>
          <w:rStyle w:val="C3"/>
          <w:rtl w:val="0"/>
        </w:rPr>
      </w:pPr>
    </w:p>
    <w:p>
      <w:pPr>
        <w:pStyle w:val="P29"/>
        <w:framePr w:w="3839" w:h="704" w:hRule="exact" w:wrap="none" w:vAnchor="page" w:hAnchor="margin" w:x="6856" w:y="11339"/>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Jednoduché tepelné zpracování drobných částí nástrojů, přípravků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 a 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b) Popsat proces a následně provést ohřátí součásti na žíhací, kalicí či popouštěcí teplotu</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Popsat proces a následně provést ochlazení součásti po ohřevu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 a ústní ověření</w:t>
      </w:r>
    </w:p>
    <w:p>
      <w:pPr>
        <w:pStyle w:val="P16"/>
        <w:framePr w:w="6710" w:h="376" w:hRule="exact" w:wrap="none" w:vAnchor="page" w:hAnchor="margin" w:x="45" w:y="15068"/>
        <w:rPr>
          <w:rStyle w:val="C3"/>
          <w:rtl w:val="0"/>
        </w:rPr>
      </w:pPr>
    </w:p>
    <w:p>
      <w:pPr>
        <w:pStyle w:val="P17"/>
        <w:framePr w:w="6658" w:h="249" w:hRule="exact" w:wrap="none" w:vAnchor="page" w:hAnchor="margin" w:x="71" w:y="15124"/>
        <w:rPr>
          <w:rStyle w:val="C13"/>
          <w:rtl w:val="0"/>
        </w:rPr>
      </w:pPr>
      <w:r>
        <w:rPr>
          <w:rStyle w:val="C13"/>
          <w:rtl w:val="0"/>
        </w:rPr>
        <w:t>d) Popsat proces a následně zkontrolovat výsledek tepelného zpracování</w:t>
      </w:r>
    </w:p>
    <w:p>
      <w:pPr>
        <w:pStyle w:val="P30"/>
        <w:framePr w:w="3921" w:h="376" w:hRule="exact" w:wrap="none" w:vAnchor="page" w:hAnchor="margin" w:x="6800" w:y="15068"/>
        <w:rPr>
          <w:rStyle w:val="C3"/>
          <w:rtl w:val="0"/>
        </w:rPr>
      </w:pPr>
    </w:p>
    <w:p>
      <w:pPr>
        <w:pStyle w:val="P31"/>
        <w:framePr w:w="3839" w:h="249" w:hRule="exact" w:wrap="none" w:vAnchor="page" w:hAnchor="margin" w:x="6856" w:y="15124"/>
        <w:rPr>
          <w:rStyle w:val="C22"/>
          <w:rtl w:val="0"/>
        </w:rPr>
      </w:pPr>
      <w:r>
        <w:rPr>
          <w:rStyle w:val="C22"/>
          <w:rtl w:val="0"/>
        </w:rPr>
        <w:t>Praktické předvedení a ústní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13.6.2026 7:00:27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vícedílných zavíracích nožů, montáž střenek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zpracované jednotlivé části vícedílného zavíracího nože před montáží do celku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Slícovat jednotlivé části vícedílného zavíracího nože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Ustavit jednotlivé části vícedílného zavíracího nože do žádoucí polohy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polohu částí vícedílného zavíracího nože svrtáním, snýtováním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jednotlivé části vícedílného zavíracího nože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Slícovávání částí různých druhů nůžek, jejich sestavování a justáž</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Slícovat části nůžek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Ustavit části nůžek do žádoucí polohy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Zajistit polohu částí nůžek svrtáním, sešroubováním, snýtováním</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Sestavit jednotlivé části nůžek</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e) Nastavit žádoucí vzájemnou polohu nastavitelných částí nůžek a tuto polohu zajistit</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547" w:hRule="exact" w:wrap="none" w:vAnchor="page" w:hAnchor="margin" w:x="28" w:y="910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376" w:hRule="exact" w:wrap="none" w:vAnchor="page" w:hAnchor="margin" w:x="45" w:y="10130"/>
        <w:rPr>
          <w:rStyle w:val="C3"/>
          <w:rtl w:val="0"/>
        </w:rPr>
      </w:pPr>
    </w:p>
    <w:p>
      <w:pPr>
        <w:pStyle w:val="P13"/>
        <w:framePr w:w="6658" w:h="249" w:hRule="exact" w:wrap="none" w:vAnchor="page" w:hAnchor="margin" w:x="71" w:y="10186"/>
        <w:rPr>
          <w:rStyle w:val="C11"/>
          <w:rtl w:val="0"/>
        </w:rPr>
      </w:pPr>
      <w:r>
        <w:rPr>
          <w:rStyle w:val="C11"/>
          <w:rtl w:val="0"/>
        </w:rPr>
        <w:t>a) Připravit části nožířských výrobků k aplikaci tmelů, licích pryskyřic, lepidel</w:t>
      </w:r>
    </w:p>
    <w:p>
      <w:pPr>
        <w:pStyle w:val="P28"/>
        <w:framePr w:w="3921" w:h="376" w:hRule="exact" w:wrap="none" w:vAnchor="page" w:hAnchor="margin" w:x="6800" w:y="10130"/>
        <w:rPr>
          <w:rStyle w:val="C3"/>
          <w:rtl w:val="0"/>
        </w:rPr>
      </w:pPr>
    </w:p>
    <w:p>
      <w:pPr>
        <w:pStyle w:val="P29"/>
        <w:framePr w:w="3839" w:h="249" w:hRule="exact" w:wrap="none" w:vAnchor="page" w:hAnchor="margin" w:x="6856" w:y="10186"/>
        <w:rPr>
          <w:rStyle w:val="C21"/>
          <w:rtl w:val="0"/>
        </w:rPr>
      </w:pPr>
      <w:r>
        <w:rPr>
          <w:rStyle w:val="C21"/>
          <w:rtl w:val="0"/>
        </w:rPr>
        <w:t>Praktické předvedení</w:t>
      </w:r>
    </w:p>
    <w:p>
      <w:pPr>
        <w:pStyle w:val="P16"/>
        <w:framePr w:w="6710" w:h="607" w:hRule="exact" w:wrap="none" w:vAnchor="page" w:hAnchor="margin" w:x="45" w:y="10506"/>
        <w:rPr>
          <w:rStyle w:val="C3"/>
          <w:rtl w:val="0"/>
        </w:rPr>
      </w:pPr>
    </w:p>
    <w:p>
      <w:pPr>
        <w:pStyle w:val="P17"/>
        <w:framePr w:w="6658" w:h="480" w:hRule="exact" w:wrap="none" w:vAnchor="page" w:hAnchor="margin" w:x="71" w:y="10562"/>
        <w:rPr>
          <w:rStyle w:val="C13"/>
          <w:rtl w:val="0"/>
        </w:rPr>
      </w:pPr>
      <w:r>
        <w:rPr>
          <w:rStyle w:val="C13"/>
          <w:rtl w:val="0"/>
        </w:rPr>
        <w:t>b) Odměřit a smísit vícesložkové hmoty v předepsaném poměru a potřebném množství</w:t>
      </w:r>
    </w:p>
    <w:p>
      <w:pPr>
        <w:pStyle w:val="P30"/>
        <w:framePr w:w="3921" w:h="607" w:hRule="exact" w:wrap="none" w:vAnchor="page" w:hAnchor="margin" w:x="6800" w:y="10506"/>
        <w:rPr>
          <w:rStyle w:val="C3"/>
          <w:rtl w:val="0"/>
        </w:rPr>
      </w:pPr>
    </w:p>
    <w:p>
      <w:pPr>
        <w:pStyle w:val="P31"/>
        <w:framePr w:w="3839" w:h="480" w:hRule="exact" w:wrap="none" w:vAnchor="page" w:hAnchor="margin" w:x="6856" w:y="10562"/>
        <w:rPr>
          <w:rStyle w:val="C22"/>
          <w:rtl w:val="0"/>
        </w:rPr>
      </w:pPr>
      <w:r>
        <w:rPr>
          <w:rStyle w:val="C22"/>
          <w:rtl w:val="0"/>
        </w:rPr>
        <w:t>Praktické předvedení</w:t>
      </w:r>
    </w:p>
    <w:p>
      <w:pPr>
        <w:pStyle w:val="P12"/>
        <w:framePr w:w="6710" w:h="607" w:hRule="exact" w:wrap="none" w:vAnchor="page" w:hAnchor="margin" w:x="45" w:y="11113"/>
        <w:rPr>
          <w:rStyle w:val="C3"/>
          <w:rtl w:val="0"/>
        </w:rPr>
      </w:pPr>
    </w:p>
    <w:p>
      <w:pPr>
        <w:pStyle w:val="P13"/>
        <w:framePr w:w="6658" w:h="480" w:hRule="exact" w:wrap="none" w:vAnchor="page" w:hAnchor="margin" w:x="71" w:y="11169"/>
        <w:rPr>
          <w:rStyle w:val="C11"/>
          <w:rtl w:val="0"/>
        </w:rPr>
      </w:pPr>
      <w:r>
        <w:rPr>
          <w:rStyle w:val="C11"/>
          <w:rtl w:val="0"/>
        </w:rPr>
        <w:t>c) Aplikovat při výrobě a opravách nožířských výrobků a jejich součásti tmely, licí pryskyřici, lepidla nanášením a odléváním</w:t>
      </w:r>
    </w:p>
    <w:p>
      <w:pPr>
        <w:pStyle w:val="P28"/>
        <w:framePr w:w="3921" w:h="607" w:hRule="exact" w:wrap="none" w:vAnchor="page" w:hAnchor="margin" w:x="6800" w:y="11113"/>
        <w:rPr>
          <w:rStyle w:val="C3"/>
          <w:rtl w:val="0"/>
        </w:rPr>
      </w:pPr>
    </w:p>
    <w:p>
      <w:pPr>
        <w:pStyle w:val="P29"/>
        <w:framePr w:w="3839" w:h="480"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d) Vystavit nožířské výrobky či jejich součásti s aplikovanými tmely, licími pryskyřicemi a lepidly působení předepsané teploty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13.6.2026 7:00:27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nožířské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či poškození, rozhodnout o způsobu renovace či opravě nožířských výrobků či jejich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či renovovat opotřebené či poškozené části nožířských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nožířské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nožířské výrobky po nabroušení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Ostření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druh, tvar, zrnitost, tvrdost a další vlastnosti brusného nástroje pro ostření, úpravu a obtahování ostří běžných nožířských výrobků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Ručně naostřit běžné nožířské výrobky a obtáhnout jejich ostří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Naostřit náročné a speciální nožířské výrobky (speciální druhy nůžek a řemeslnických nožů, břitvy, strojky na stříhání vlasů) a obtáhnout jejich ostří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Seřídit a justovat chod speciálních druhů nůžek</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Provést zkoušku jakosti naostření nožířských výrobků</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Ošetřit obráběcí stroje používané při výrobě a opravách nožířských výrobků či jejich součástí a provést jejich běžnou údržbu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Uložit, udržovat, ostřit a podle potřeby upravit nástroje, nářadí a pomůcky používané při výrobě a opravách nožířských výrobků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Uložit, udržovat, konzervovat a skladovat hotové nožířské výrobky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13.6.2026 7:00:27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seznámený s pracovištěm a s požadavky bezpečnosti a ochrany zdraví při práci (BOZP) a požární ochrany (PO), o čemž autorizovaná osoba vyhotoví a uchazeč podepíše písemný záznam.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https://nsp.cz/jednotka-prace/nastrojar#zdravotni-zpusobilost).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pro zhotovení, údržbu a opravy nástrojů, nářadí a výrobních pomůcek</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vyčte rozměry jednoho zadaného nožířského výrobku a jeho technologický postup výroby z poskytnuté technické dokumentace.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pomocných hmot pro provádění nástrojařských, ryteckých a nožířských operací</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sestaví technologický postup práce pro výrobu jednoho zadaného nožířského výrobku včetně nástrojů, nářadí a všech pomocných materiálů a určí technologické podmínky výroby.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funkčních zkoušek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zvolí jeden druh zkoušky nožířského výrobku, zkoušku provede a vyhodnotí její výsledek.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řezáním, střiháním</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pilováním, vrtáním, broušením a ohýbáním</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podle předem stanoveného postupu práce ručně vyrobí jednu zadanou kovovou součást za pomoci nářadí a nástrojů.</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částí nástrojů a nářadí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ručně obrousí, vyleští a obtáhne ostří u jednoho zadaného nožířského výrobku.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Jednoduché tepelné zpracování drobných částí nástrojů, přípravků</w:t>
      </w:r>
      <w:r>
        <w:rPr>
          <w:rFonts w:ascii="Arial" w:cs="Arial" w:hAnsi="Arial" w:eastAsia="Arial"/>
          <w:b w:val="0"/>
          <w:i w:val="0"/>
          <w:caps w:val="0"/>
          <w:strike w:val="0"/>
          <w:noProof w:val="0"/>
          <w:vanish w:val="0"/>
          <w:color w:val="auto"/>
          <w:sz w:val="20"/>
          <w:u w:val="none"/>
          <w:shd w:val="clear" w:color="auto" w:fill="auto"/>
          <w:vertAlign w:val="baseline"/>
          <w:lang/>
        </w:rPr>
        <w:t>, kritérium b) až d) uchazeč provede ohřátí a ochlazení jedné zvolené součásti nástroje a výsledek zkontroluje.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Sestavení vícedílných zavíracích nožů, montáž střenek</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upraví části zadaného jednoho zavíracího nože, slícuje je, ustaví je, zajistí jejich polohu a sestaví zavírací nůž.</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Slícování částí různých nůžek, jejich sestavení a justáž</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slícuje, ustaví, zajistí polohu a sestaví jednotlivé části zadaného typu nůžek včetně nastavení jejich vzájemné polohy.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Mísení vícesložkových hmot a jejich používání při výrobě a opravách nástrojů, přípravků, měřidel a 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připraví části jednoho nožířského výrobku a smísí vícesložkovou hmotu, kterou aplikuje na připravené části a nožířský výrobek vystaví.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Opravy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demontuje jeden zadaný nožířský výrobek, posoudí jej a opraví jej včetně ošetření a nabroušení.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zvolí vhodný brusný nástroj pro naostření běžného nožířského výrobku a pro naostření speciálního nožířského výrobku a povede jejich naostření včetně jejich seřízení a zkoušky jakosti naostření.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a údržba běžných obráběcích strojů, nářadí, nástrojů 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ošetří a provede běžnou údržbu jednoho zvoleného obráběcího stroje včetně potřebných nástrojů a nářadí a uskladní hotový nožířský výrobek.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pStyle w:val="P21"/>
        <w:framePr w:w="7654" w:h="331" w:hRule="exact" w:wrap="none" w:vAnchor="page" w:hAnchor="margin" w:x="28" w:y="15940"/>
        <w:rPr>
          <w:rStyle w:val="C16"/>
          <w:rtl w:val="0"/>
        </w:rPr>
      </w:pPr>
      <w:r>
        <w:rPr>
          <w:rStyle w:val="C16"/>
          <w:rtl w:val="0"/>
        </w:rPr>
        <w:t>Nožíř/nožířka, 13.6.2026 7:00:27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nástrojařských, nožířských či brusičských prací nebo ve funkci učitele odborných předmětů nebo odborného výcviku nebo praktického vyučování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23-008-H Nožíř/nožířka + střední vzdělání s maturitní zkouškou a alespoň 5 let odborné praxe v nástrojařských, nožířských či brusičských prací.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Nožíř/nožířka, 13.6.2026 7:00:27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nebo jiný vhodný prostor pro vykonání teoretické části zkoušky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dokončení a úpravám zadaných nožířských výrobků (bruska - stojanová, rovinná, pásová, nástrojařská frézka, sloupová vrtačka, leštička)</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třískové obrábění potřebné k provedení strojních operací při výrobě, dokončení či úpravách zadaných nožířských výrobků a jejich částí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nožířských výrobků a jejich částí (ruční vysoce rychlostní bruska, brusné kameny, smirkové plátno)</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nožířské výrobky (např. řemeslnické nože, břitvy, strojek na stříhání vlasů, speciální druhy nůžek)</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Dvousložková epoxidová lepidla, tmely a licí pryskyřice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potřebné pro upínání nástrojů a obrobků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Kalicí pec, popř. kovářská výheň, chladicí lázeň a odpovídající manipulační prostředky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tabulky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normy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nožířské výrobky a jejich části k dokončení, sestavení, k opravě či renovaci</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výrobků nebo jiné podklady, obsahující požadavky na jejich rozměry, tvar a přesnost vyhotovení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ukládání materiálu, prostor pro ukládání hotových výrobků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pro zdokumentování hotového výrobku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73"/>
        <w:rPr>
          <w:rStyle w:val="C3"/>
          <w:rtl w:val="0"/>
        </w:rPr>
      </w:pPr>
    </w:p>
    <w:p>
      <w:pPr>
        <w:pStyle w:val="P35"/>
        <w:framePr w:w="10710" w:h="340" w:hRule="exact" w:wrap="none" w:vAnchor="page" w:hAnchor="margin" w:x="28" w:y="9873"/>
        <w:rPr>
          <w:rStyle w:val="C25"/>
          <w:rtl w:val="0"/>
        </w:rPr>
      </w:pPr>
      <w:r>
        <w:rPr>
          <w:rStyle w:val="C25"/>
          <w:rtl w:val="0"/>
        </w:rPr>
        <w:t>Doba přípravy na zkoušku</w:t>
      </w:r>
    </w:p>
    <w:p>
      <w:pPr>
        <w:keepNext w:val="0"/>
        <w:keepLines w:val="0"/>
        <w:framePr w:w="10766" w:h="806" w:hRule="exact" w:wrap="none" w:vAnchor="page" w:hAnchor="margin" w:x="0" w:y="10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46"/>
        <w:rPr>
          <w:rStyle w:val="C3"/>
          <w:rtl w:val="0"/>
        </w:rPr>
      </w:pPr>
    </w:p>
    <w:p>
      <w:pPr>
        <w:pStyle w:val="P35"/>
        <w:framePr w:w="10710" w:h="340" w:hRule="exact" w:wrap="none" w:vAnchor="page" w:hAnchor="margin" w:x="28" w:y="11246"/>
        <w:rPr>
          <w:rStyle w:val="C25"/>
          <w:rtl w:val="0"/>
        </w:rPr>
      </w:pPr>
      <w:r>
        <w:rPr>
          <w:rStyle w:val="C25"/>
          <w:rtl w:val="0"/>
        </w:rPr>
        <w:t>Doba pro vykonání zkoušky</w:t>
      </w:r>
    </w:p>
    <w:p>
      <w:pPr>
        <w:keepNext w:val="0"/>
        <w:keepLines w:val="0"/>
        <w:framePr w:w="10766" w:h="806" w:hRule="exact" w:wrap="none" w:vAnchor="page" w:hAnchor="margin" w:x="0" w:y="11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Nožíř/nožířka, 13.6.2026 7:00:27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pStyle w:val="P21"/>
        <w:framePr w:w="7654" w:h="331" w:hRule="exact" w:wrap="none" w:vAnchor="page" w:hAnchor="margin" w:x="28" w:y="15940"/>
        <w:rPr>
          <w:rStyle w:val="C16"/>
          <w:rtl w:val="0"/>
        </w:rPr>
      </w:pPr>
      <w:r>
        <w:rPr>
          <w:rStyle w:val="C16"/>
          <w:rtl w:val="0"/>
        </w:rPr>
        <w:t>Nožíř/nožířka, 13.6.2026 7:00:27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22D3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F37B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