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613DB" Type="http://schemas.openxmlformats.org/officeDocument/2006/relationships/officeDocument" Target="/word/document.xml" /><Relationship Id="coreRDD613DB" Type="http://schemas.openxmlformats.org/package/2006/relationships/metadata/core-properties" Target="/docProps/core.xml" /><Relationship Id="customRDD613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23:07:38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Získat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vyhledáním v dílenských tabulkách, výběrech norem</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w:t>
      </w:r>
    </w:p>
    <w:p>
      <w:pPr>
        <w:pStyle w:val="P12"/>
        <w:framePr w:w="6710" w:h="1055" w:hRule="exact" w:wrap="none" w:vAnchor="page" w:hAnchor="margin" w:x="45" w:y="12457"/>
        <w:rPr>
          <w:rStyle w:val="C3"/>
          <w:rtl w:val="0"/>
        </w:rPr>
      </w:pPr>
    </w:p>
    <w:p>
      <w:pPr>
        <w:pStyle w:val="P13"/>
        <w:framePr w:w="6658" w:h="928" w:hRule="exact" w:wrap="none" w:vAnchor="page" w:hAnchor="margin" w:x="71" w:y="1251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forem na zpracování plastů a tlakové lití kovů či jejich součástí</w:t>
      </w:r>
    </w:p>
    <w:p>
      <w:pPr>
        <w:pStyle w:val="P28"/>
        <w:framePr w:w="3921" w:h="1055" w:hRule="exact" w:wrap="none" w:vAnchor="page" w:hAnchor="margin" w:x="6800" w:y="12457"/>
        <w:rPr>
          <w:rStyle w:val="C3"/>
          <w:rtl w:val="0"/>
        </w:rPr>
      </w:pPr>
    </w:p>
    <w:p>
      <w:pPr>
        <w:pStyle w:val="P29"/>
        <w:framePr w:w="3839" w:h="928" w:hRule="exact" w:wrap="none" w:vAnchor="page" w:hAnchor="margin" w:x="6856" w:y="12513"/>
        <w:rPr>
          <w:rStyle w:val="C21"/>
          <w:rtl w:val="0"/>
        </w:rPr>
      </w:pPr>
      <w:r>
        <w:rPr>
          <w:rStyle w:val="C21"/>
          <w:rtl w:val="0"/>
        </w:rPr>
        <w:t>Praktické předvedení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w:t>
      </w:r>
    </w:p>
    <w:p>
      <w:pPr>
        <w:pStyle w:val="P32"/>
        <w:framePr w:w="10710" w:h="248" w:hRule="exact" w:wrap="none" w:vAnchor="page" w:hAnchor="margin" w:x="28" w:y="14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23:07:38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Zvolit měřidla a pomůcky potřebné ke kontrole vybraných délkových rozměrů forem na zpracování plastů a tlakové lití kovů či jejich součástí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Zvolit měřidla a pomůcky potřebné ke kontrole geometrického tvaru a vzájemné polohy ploch forem na zpracování plastů a tlakové lití kovů či jejich součástí</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měřidla a pomůcky potřebné ke kontrole jakosti povrchu forem na zpracování plastů a tlakové lití kovů či jejich součástí</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Změřit vybrané délkové rozměry forem na zpracování plastů a tlakové lití kovů či jejich součástí pevnými, posuvnými a mikrometrickými měřidly nebo měřicími přístroji</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Praktické předvedení</w:t>
      </w:r>
    </w:p>
    <w:p>
      <w:pPr>
        <w:pStyle w:val="P12"/>
        <w:framePr w:w="6710" w:h="831" w:hRule="exact" w:wrap="none" w:vAnchor="page" w:hAnchor="margin" w:x="45" w:y="9845"/>
        <w:rPr>
          <w:rStyle w:val="C3"/>
          <w:rtl w:val="0"/>
        </w:rPr>
      </w:pPr>
    </w:p>
    <w:p>
      <w:pPr>
        <w:pStyle w:val="P13"/>
        <w:framePr w:w="6658" w:h="704" w:hRule="exact" w:wrap="none" w:vAnchor="page" w:hAnchor="margin" w:x="71" w:y="9901"/>
        <w:rPr>
          <w:rStyle w:val="C11"/>
          <w:rtl w:val="0"/>
        </w:rPr>
      </w:pPr>
      <w:r>
        <w:rPr>
          <w:rStyle w:val="C11"/>
          <w:rtl w:val="0"/>
        </w:rPr>
        <w:t>e) Zvolit samostatně měřicí metodu pro měření a kontrolu geometrického tvaru a vzájemné polohy ploch forem na zpracování plastů a tlakové lití kovů či jejich součástí</w:t>
      </w:r>
    </w:p>
    <w:p>
      <w:pPr>
        <w:pStyle w:val="P28"/>
        <w:framePr w:w="3921" w:h="831" w:hRule="exact" w:wrap="none" w:vAnchor="page" w:hAnchor="margin" w:x="6800" w:y="9845"/>
        <w:rPr>
          <w:rStyle w:val="C3"/>
          <w:rtl w:val="0"/>
        </w:rPr>
      </w:pPr>
    </w:p>
    <w:p>
      <w:pPr>
        <w:pStyle w:val="P29"/>
        <w:framePr w:w="3839" w:h="704" w:hRule="exact" w:wrap="none" w:vAnchor="page" w:hAnchor="margin" w:x="6856" w:y="9901"/>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f) Změřit a zkontrolovat geometrický tvar a vzájemnou polohu ploch forem na zpracování plastů a tlakové lití kovů či jejich součástí měřidly a měřicími přístroji</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g) Změřit a zkontrolovat jakost povrchu forem na zpracování plastů a tlakové lití kovů či jejich součástí komparačními měřidly</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23:07:38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forem na zpracování plastů a tlakové lití kovů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Písemné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Zkontrolovat formu na zpracování plastů nebo tlakové lití kovů či jejich součásti, zjistit jejich opotřebení či závady a určit jejich možnou příčinu</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Navrhnout úpravu forem na zpracování plastů a tlakové lití kovů či jejich součástí s cílem zamezit či snížit možnost jejich opotřebení či závad</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23:07:38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Dosáhnout žádoucích rozměrů a tvaru forem na zpracování plastů a tlakové lití kovů a jejich částí ručním obráběním a zpracováním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d) Zkontrolovat orýsovanou součást</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funkční části forem na zpracování plastů a tlakové lití kovů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831" w:hRule="exact" w:wrap="none" w:vAnchor="page" w:hAnchor="margin" w:x="45" w:y="10906"/>
        <w:rPr>
          <w:rStyle w:val="C3"/>
          <w:rtl w:val="0"/>
        </w:rPr>
      </w:pPr>
    </w:p>
    <w:p>
      <w:pPr>
        <w:pStyle w:val="P17"/>
        <w:framePr w:w="6658" w:h="704" w:hRule="exact" w:wrap="none" w:vAnchor="page" w:hAnchor="margin" w:x="71" w:y="10962"/>
        <w:rPr>
          <w:rStyle w:val="C13"/>
          <w:rtl w:val="0"/>
        </w:rPr>
      </w:pPr>
      <w:r>
        <w:rPr>
          <w:rStyle w:val="C13"/>
          <w:rtl w:val="0"/>
        </w:rPr>
        <w:t>b) Ručně brousit a 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10906"/>
        <w:rPr>
          <w:rStyle w:val="C3"/>
          <w:rtl w:val="0"/>
        </w:rPr>
      </w:pPr>
    </w:p>
    <w:p>
      <w:pPr>
        <w:pStyle w:val="P31"/>
        <w:framePr w:w="3839" w:h="704" w:hRule="exact" w:wrap="none" w:vAnchor="page" w:hAnchor="margin" w:x="6856" w:y="10962"/>
        <w:rPr>
          <w:rStyle w:val="C22"/>
          <w:rtl w:val="0"/>
        </w:rPr>
      </w:pPr>
      <w:r>
        <w:rPr>
          <w:rStyle w:val="C22"/>
          <w:rtl w:val="0"/>
        </w:rPr>
        <w:t>Praktické předvedení</w:t>
      </w:r>
    </w:p>
    <w:p>
      <w:pPr>
        <w:pStyle w:val="P32"/>
        <w:framePr w:w="10710" w:h="248" w:hRule="exact" w:wrap="none" w:vAnchor="page" w:hAnchor="margin" w:x="28" w:y="11851"/>
        <w:rPr>
          <w:rStyle w:val="C23"/>
          <w:rtl w:val="0"/>
        </w:rPr>
      </w:pPr>
      <w:r>
        <w:rPr>
          <w:rStyle w:val="C23"/>
          <w:rtl w:val="0"/>
        </w:rPr>
        <w:t>Je třeba splnit obě kritéria.</w:t>
      </w:r>
    </w:p>
    <w:p>
      <w:pPr>
        <w:pStyle w:val="P23"/>
        <w:framePr w:w="10710" w:h="340" w:hRule="exact" w:wrap="none" w:vAnchor="page" w:hAnchor="margin" w:x="28" w:y="12287"/>
        <w:rPr>
          <w:rStyle w:val="C18"/>
          <w:rtl w:val="0"/>
        </w:rPr>
      </w:pPr>
      <w:r>
        <w:rPr>
          <w:rStyle w:val="C18"/>
          <w:rtl w:val="0"/>
        </w:rPr>
        <w:t>Tepelné zpracování drobných částí nástrojů, přípravků</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b) Ohřát součást na žíhací, kalicí či popouštěcí teplotu</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Praktické předvedení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c) Ochladit součást v lázni nebo v jiném chladícím prostředí</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Praktické předvedení</w:t>
      </w:r>
    </w:p>
    <w:p>
      <w:pPr>
        <w:pStyle w:val="P16"/>
        <w:framePr w:w="6710" w:h="376" w:hRule="exact" w:wrap="none" w:vAnchor="page" w:hAnchor="margin" w:x="45" w:y="14231"/>
        <w:rPr>
          <w:rStyle w:val="C3"/>
          <w:rtl w:val="0"/>
        </w:rPr>
      </w:pPr>
    </w:p>
    <w:p>
      <w:pPr>
        <w:pStyle w:val="P17"/>
        <w:framePr w:w="6658" w:h="249" w:hRule="exact" w:wrap="none" w:vAnchor="page" w:hAnchor="margin" w:x="71" w:y="14287"/>
        <w:rPr>
          <w:rStyle w:val="C13"/>
          <w:rtl w:val="0"/>
        </w:rPr>
      </w:pPr>
      <w:r>
        <w:rPr>
          <w:rStyle w:val="C13"/>
          <w:rtl w:val="0"/>
        </w:rPr>
        <w:t>d) Zkontrolovat výsledek tepelného zpracování</w:t>
      </w:r>
    </w:p>
    <w:p>
      <w:pPr>
        <w:pStyle w:val="P30"/>
        <w:framePr w:w="3921" w:h="376" w:hRule="exact" w:wrap="none" w:vAnchor="page" w:hAnchor="margin" w:x="6800" w:y="14231"/>
        <w:rPr>
          <w:rStyle w:val="C3"/>
          <w:rtl w:val="0"/>
        </w:rPr>
      </w:pPr>
    </w:p>
    <w:p>
      <w:pPr>
        <w:pStyle w:val="P31"/>
        <w:framePr w:w="3839" w:h="249" w:hRule="exact" w:wrap="none" w:vAnchor="page" w:hAnchor="margin" w:x="6856" w:y="14287"/>
        <w:rPr>
          <w:rStyle w:val="C22"/>
          <w:rtl w:val="0"/>
        </w:rPr>
      </w:pPr>
      <w:r>
        <w:rPr>
          <w:rStyle w:val="C22"/>
          <w:rtl w:val="0"/>
        </w:rPr>
        <w:t>Praktické předvedení</w:t>
      </w:r>
    </w:p>
    <w:p>
      <w:pPr>
        <w:pStyle w:val="P32"/>
        <w:framePr w:w="10710" w:h="248" w:hRule="exact" w:wrap="none" w:vAnchor="page" w:hAnchor="margin" w:x="28" w:y="14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23:07:38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forem na zpracování plastů a tlakové lití kovů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forem na zpracování plastů a tlakové lití kovů svrtáním, sešroubováním a skolíkováním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Sestavit jednotlivé části forem na zpracování plastů a tlakové lití kovů</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Nastavit žádoucí vzájemnou polohu nastavitelných částí forem na zpracování plastů a tlakové lití kovů a tuto polohu zajistit</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Praktické předvedení</w:t>
      </w:r>
    </w:p>
    <w:p>
      <w:pPr>
        <w:pStyle w:val="P16"/>
        <w:framePr w:w="6710" w:h="831" w:hRule="exact" w:wrap="none" w:vAnchor="page" w:hAnchor="margin" w:x="45" w:y="8935"/>
        <w:rPr>
          <w:rStyle w:val="C3"/>
          <w:rtl w:val="0"/>
        </w:rPr>
      </w:pPr>
    </w:p>
    <w:p>
      <w:pPr>
        <w:pStyle w:val="P17"/>
        <w:framePr w:w="6658" w:h="704" w:hRule="exact" w:wrap="none" w:vAnchor="page" w:hAnchor="margin" w:x="71" w:y="8991"/>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8935"/>
        <w:rPr>
          <w:rStyle w:val="C3"/>
          <w:rtl w:val="0"/>
        </w:rPr>
      </w:pPr>
    </w:p>
    <w:p>
      <w:pPr>
        <w:pStyle w:val="P31"/>
        <w:framePr w:w="3839" w:h="704" w:hRule="exact" w:wrap="none" w:vAnchor="page" w:hAnchor="margin" w:x="6856" w:y="8991"/>
        <w:rPr>
          <w:rStyle w:val="C22"/>
          <w:rtl w:val="0"/>
        </w:rPr>
      </w:pPr>
      <w:r>
        <w:rPr>
          <w:rStyle w:val="C22"/>
          <w:rtl w:val="0"/>
        </w:rPr>
        <w:t>Praktické předvedení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Sestavit a seřídit formu na zpracování plastů nebo tlakové lití kovů</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23:07:38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ostřit a podle potřeby upravit nástroje, nářadí a pomůcky používané při výrobě a opravách forem na zpracování plastů a tlakové lití kovů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Upnout bez poškození obrobek na soustruzích, vrtačkách a vyvrtávačkách</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Obrobit technologickými operacemi na soustruzích, vrtačkách a vyvrtávačkách formy na zpracování plastů nebo tlakové lití kovů a jejich části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Obsluha frézek</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Upnout bez poškození obrobek na frézkách</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Upnout nástroje běžně používané při technologických operacích vykonávaných na frézkách</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Nastavit řezné podmínky při technologických operacích vykonávaných na frézkách, seřídit stroj</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Obrobit technologickými operacemi na frézkách formy na zpracování plastů nebo tlakové lití kovů a jejich části</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23:07:38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23:07:38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včetně nástrojů k dokončení či úpravám zadané formy na zpracování plastů nebo tlakové lití kovů a jejich částí (vrtačka, soustruh, frézka) včetně příslušenství</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používané při slícování, dohotovení či úpravách zadané formy na zpracování plastů nebo tlakové lití kovů a jejich částí (uvedené na seznamu výrobků, na nichž bude zkouška prováděna u příslušné autorizované osoby)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a seřizování strojů</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měřicí přístroje a zařízení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23:07:38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