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BEF06" Type="http://schemas.openxmlformats.org/officeDocument/2006/relationships/officeDocument" Target="/word/document.xml" /><Relationship Id="coreR338BEF06" Type="http://schemas.openxmlformats.org/package/2006/relationships/metadata/core-properties" Target="/docProps/core.xml" /><Relationship Id="customR338BE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27.10.2026 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27.10.2026 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