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2678E" Type="http://schemas.openxmlformats.org/officeDocument/2006/relationships/officeDocument" Target="/word/document.xml" /><Relationship Id="coreR3222678E" Type="http://schemas.openxmlformats.org/package/2006/relationships/metadata/core-properties" Target="/docProps/core.xml" /><Relationship Id="customR322267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29.10.2026 3:19:46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