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7B171C" Type="http://schemas.openxmlformats.org/officeDocument/2006/relationships/officeDocument" Target="/word/document.xml" /><Relationship Id="coreR337B171C" Type="http://schemas.openxmlformats.org/package/2006/relationships/metadata/core-properties" Target="/docProps/core.xml" /><Relationship Id="customR337B17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výpočtů rozměrů, úhlů a zaoblení strojních součástí a polotovarů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Určování opotřebení či závad nástrojů, nářadí, přípravků a měřidel a jejich částí, rozhodování o způsobu jejich opravy či renovace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Jednoduché tepelné zpracování drobných částí nástrojů, přípravků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Obsluha konvenčních frézek, soustruhů, vrtaček a vyvrtávaček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Nástrojař pro nástroje k plošnému a objemovému tváření, 30.7.2026 6:00:23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či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či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Vyhledat informace k vybraným součástem nástrojů, nářadí a pomůcek pro plošné a objemové tváření o číselných hodnotách úchylek, vlastnostech materiálů, technologických podmínkách obrábění</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831" w:hRule="exact" w:wrap="none" w:vAnchor="page" w:hAnchor="margin" w:x="45" w:y="10754"/>
        <w:rPr>
          <w:rStyle w:val="C3"/>
          <w:rtl w:val="0"/>
        </w:rPr>
      </w:pPr>
    </w:p>
    <w:p>
      <w:pPr>
        <w:pStyle w:val="P13"/>
        <w:framePr w:w="6658" w:h="704" w:hRule="exact" w:wrap="none" w:vAnchor="page" w:hAnchor="margin" w:x="71" w:y="10810"/>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754"/>
        <w:rPr>
          <w:rStyle w:val="C3"/>
          <w:rtl w:val="0"/>
        </w:rPr>
      </w:pPr>
    </w:p>
    <w:p>
      <w:pPr>
        <w:pStyle w:val="P29"/>
        <w:framePr w:w="3839" w:h="704" w:hRule="exact" w:wrap="none" w:vAnchor="page" w:hAnchor="margin" w:x="6856" w:y="10810"/>
        <w:rPr>
          <w:rStyle w:val="C21"/>
          <w:rtl w:val="0"/>
        </w:rPr>
      </w:pPr>
      <w:r>
        <w:rPr>
          <w:rStyle w:val="C21"/>
          <w:rtl w:val="0"/>
        </w:rPr>
        <w:t>Praktické předvedení</w:t>
      </w:r>
    </w:p>
    <w:p>
      <w:pPr>
        <w:pStyle w:val="P16"/>
        <w:framePr w:w="6710" w:h="831" w:hRule="exact" w:wrap="none" w:vAnchor="page" w:hAnchor="margin" w:x="45" w:y="11585"/>
        <w:rPr>
          <w:rStyle w:val="C3"/>
          <w:rtl w:val="0"/>
        </w:rPr>
      </w:pPr>
    </w:p>
    <w:p>
      <w:pPr>
        <w:pStyle w:val="P17"/>
        <w:framePr w:w="6658" w:h="704" w:hRule="exact" w:wrap="none" w:vAnchor="page" w:hAnchor="margin" w:x="71" w:y="11641"/>
        <w:rPr>
          <w:rStyle w:val="C13"/>
          <w:rtl w:val="0"/>
        </w:rPr>
      </w:pPr>
      <w:r>
        <w:rPr>
          <w:rStyle w:val="C13"/>
          <w:rtl w:val="0"/>
        </w:rPr>
        <w:t>b) Zvolit postup práce ve vybrané technologické operaci při výrobě, sestavení, opravě a renovaci nástroje, nářadí a pomůcky pro plošné a objemové tváření či jejich součástí</w:t>
      </w:r>
    </w:p>
    <w:p>
      <w:pPr>
        <w:pStyle w:val="P30"/>
        <w:framePr w:w="3921" w:h="831" w:hRule="exact" w:wrap="none" w:vAnchor="page" w:hAnchor="margin" w:x="6800" w:y="11585"/>
        <w:rPr>
          <w:rStyle w:val="C3"/>
          <w:rtl w:val="0"/>
        </w:rPr>
      </w:pPr>
    </w:p>
    <w:p>
      <w:pPr>
        <w:pStyle w:val="P31"/>
        <w:framePr w:w="3839" w:h="704" w:hRule="exact" w:wrap="none" w:vAnchor="page" w:hAnchor="margin" w:x="6856" w:y="11641"/>
        <w:rPr>
          <w:rStyle w:val="C22"/>
          <w:rtl w:val="0"/>
        </w:rPr>
      </w:pPr>
      <w:r>
        <w:rPr>
          <w:rStyle w:val="C22"/>
          <w:rtl w:val="0"/>
        </w:rPr>
        <w:t>Praktické předvedení</w:t>
      </w:r>
    </w:p>
    <w:p>
      <w:pPr>
        <w:pStyle w:val="P12"/>
        <w:framePr w:w="6710" w:h="1055" w:hRule="exact" w:wrap="none" w:vAnchor="page" w:hAnchor="margin" w:x="45" w:y="12416"/>
        <w:rPr>
          <w:rStyle w:val="C3"/>
          <w:rtl w:val="0"/>
        </w:rPr>
      </w:pPr>
    </w:p>
    <w:p>
      <w:pPr>
        <w:pStyle w:val="P13"/>
        <w:framePr w:w="6658" w:h="928" w:hRule="exact" w:wrap="none" w:vAnchor="page" w:hAnchor="margin" w:x="71" w:y="12472"/>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w:t>
      </w:r>
    </w:p>
    <w:p>
      <w:pPr>
        <w:pStyle w:val="P28"/>
        <w:framePr w:w="3921" w:h="1055" w:hRule="exact" w:wrap="none" w:vAnchor="page" w:hAnchor="margin" w:x="6800" w:y="12416"/>
        <w:rPr>
          <w:rStyle w:val="C3"/>
          <w:rtl w:val="0"/>
        </w:rPr>
      </w:pPr>
    </w:p>
    <w:p>
      <w:pPr>
        <w:pStyle w:val="P29"/>
        <w:framePr w:w="3839" w:h="928" w:hRule="exact" w:wrap="none" w:vAnchor="page" w:hAnchor="margin" w:x="6856" w:y="12472"/>
        <w:rPr>
          <w:rStyle w:val="C21"/>
          <w:rtl w:val="0"/>
        </w:rPr>
      </w:pPr>
      <w:r>
        <w:rPr>
          <w:rStyle w:val="C21"/>
          <w:rtl w:val="0"/>
        </w:rPr>
        <w:t>Praktické předvedení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32"/>
        <w:framePr w:w="10710" w:h="248" w:hRule="exact" w:wrap="none" w:vAnchor="page" w:hAnchor="margin" w:x="28" w:y="14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6:00:23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 metricky</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 + metricky</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nářadí a pomůcek pro plošné a objemové tváření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 + metricky</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6:00:23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z údajů, uvedených na výkresech nástrojů, nářadí a pomůcek pro plošné a objemové tváření či jejich součástí, nebo v jiné dokumentaci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Navrhnout úpravu nástrojů, nářadí a pomůcek pro plošné a objemové tváření či jejich součástí s cílem zamezit či snížit možnost jejich opotřebení či závad</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Zvolit vhodný materiál při úpravách, renovacích a výrobě nových částí nástrojů, nářadí a pomůcek pro plošné a objemové tváření</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0"/>
        <w:rPr>
          <w:rStyle w:val="C3"/>
          <w:rtl w:val="0"/>
        </w:rPr>
      </w:pPr>
    </w:p>
    <w:p>
      <w:pPr>
        <w:pStyle w:val="P13"/>
        <w:framePr w:w="6658" w:h="249" w:hRule="exact" w:wrap="none" w:vAnchor="page" w:hAnchor="margin" w:x="71" w:y="10866"/>
        <w:rPr>
          <w:rStyle w:val="C11"/>
          <w:rtl w:val="0"/>
        </w:rPr>
      </w:pPr>
      <w:r>
        <w:rPr>
          <w:rStyle w:val="C11"/>
          <w:rtl w:val="0"/>
        </w:rPr>
        <w:t>a) Obrobit a zpracovat ručně kovové materiály a plasty</w:t>
      </w:r>
    </w:p>
    <w:p>
      <w:pPr>
        <w:pStyle w:val="P28"/>
        <w:framePr w:w="3921" w:h="376" w:hRule="exact" w:wrap="none" w:vAnchor="page" w:hAnchor="margin" w:x="6800" w:y="10810"/>
        <w:rPr>
          <w:rStyle w:val="C3"/>
          <w:rtl w:val="0"/>
        </w:rPr>
      </w:pPr>
    </w:p>
    <w:p>
      <w:pPr>
        <w:pStyle w:val="P29"/>
        <w:framePr w:w="3839" w:h="249" w:hRule="exact" w:wrap="none" w:vAnchor="page" w:hAnchor="margin" w:x="6856" w:y="10866"/>
        <w:rPr>
          <w:rStyle w:val="C21"/>
          <w:rtl w:val="0"/>
        </w:rPr>
      </w:pPr>
      <w:r>
        <w:rPr>
          <w:rStyle w:val="C21"/>
          <w:rtl w:val="0"/>
        </w:rPr>
        <w:t>Praktické předvedení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607" w:hRule="exact" w:wrap="none" w:vAnchor="page" w:hAnchor="margin" w:x="45" w:y="12400"/>
        <w:rPr>
          <w:rStyle w:val="C3"/>
          <w:rtl w:val="0"/>
        </w:rPr>
      </w:pPr>
    </w:p>
    <w:p>
      <w:pPr>
        <w:pStyle w:val="P17"/>
        <w:framePr w:w="6658" w:h="480" w:hRule="exact" w:wrap="none" w:vAnchor="page" w:hAnchor="margin" w:x="71" w:y="12456"/>
        <w:rPr>
          <w:rStyle w:val="C13"/>
          <w:rtl w:val="0"/>
        </w:rPr>
      </w:pPr>
      <w:r>
        <w:rPr>
          <w:rStyle w:val="C13"/>
          <w:rtl w:val="0"/>
        </w:rPr>
        <w:t>d) Používat ruční mechanizované nářadí ke zvýšení produktivity práce ručního obrábění a zpracování kovů a plastů</w:t>
      </w:r>
    </w:p>
    <w:p>
      <w:pPr>
        <w:pStyle w:val="P30"/>
        <w:framePr w:w="3921" w:h="607" w:hRule="exact" w:wrap="none" w:vAnchor="page" w:hAnchor="margin" w:x="6800" w:y="12400"/>
        <w:rPr>
          <w:rStyle w:val="C3"/>
          <w:rtl w:val="0"/>
        </w:rPr>
      </w:pPr>
    </w:p>
    <w:p>
      <w:pPr>
        <w:pStyle w:val="P31"/>
        <w:framePr w:w="3839" w:h="480" w:hRule="exact" w:wrap="none" w:vAnchor="page" w:hAnchor="margin" w:x="6856" w:y="12456"/>
        <w:rPr>
          <w:rStyle w:val="C22"/>
          <w:rtl w:val="0"/>
        </w:rPr>
      </w:pPr>
      <w:r>
        <w:rPr>
          <w:rStyle w:val="C22"/>
          <w:rtl w:val="0"/>
        </w:rPr>
        <w:t>Praktické předvedení</w:t>
      </w:r>
    </w:p>
    <w:p>
      <w:pPr>
        <w:pStyle w:val="P32"/>
        <w:framePr w:w="10710" w:h="248" w:hRule="exact" w:wrap="none" w:vAnchor="page" w:hAnchor="margin" w:x="28" w:y="13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6:00:23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Ručně nabrousit a naleštit funkční části nástrojů, nářadí a pomůcek pro plošné a objemové tváření či jejich součástí s dosažením předepsaného tvaru a jakosti povrchu</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Ručně nabrousit a naleštit funkční části nástrojů, nářadí a pomůcek pro plošné a objemové tváření či jejich součástí s použitím ručního mechanizovaného nářadí s dosažením předepsaného tvaru a jakosti povrchu</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Jednoduché tepelné zpracování drobných částí nástrojů, přípravků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Ohřát součást na žíhací, kalicí či popouštěcí teplotu</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d) Ochladit součást v lázni nebo v jiném prostředí</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e) Zkontrolovat výsledek tepelného zpracování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6:00:23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nástrojů, nářadí a pomůcek pro plošné a objemové tváření svrtáním, sešroubováním a skolíkováním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w:t>
      </w:r>
    </w:p>
    <w:p>
      <w:pPr>
        <w:pStyle w:val="P12"/>
        <w:framePr w:w="6710" w:h="831" w:hRule="exact" w:wrap="none" w:vAnchor="page" w:hAnchor="margin" w:x="45" w:y="8766"/>
        <w:rPr>
          <w:rStyle w:val="C3"/>
          <w:rtl w:val="0"/>
        </w:rPr>
      </w:pPr>
    </w:p>
    <w:p>
      <w:pPr>
        <w:pStyle w:val="P13"/>
        <w:framePr w:w="6658" w:h="704" w:hRule="exact" w:wrap="none" w:vAnchor="page" w:hAnchor="margin" w:x="71" w:y="8822"/>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8766"/>
        <w:rPr>
          <w:rStyle w:val="C3"/>
          <w:rtl w:val="0"/>
        </w:rPr>
      </w:pPr>
    </w:p>
    <w:p>
      <w:pPr>
        <w:pStyle w:val="P29"/>
        <w:framePr w:w="3839" w:h="704" w:hRule="exact" w:wrap="none" w:vAnchor="page" w:hAnchor="margin" w:x="6856" w:y="8822"/>
        <w:rPr>
          <w:rStyle w:val="C21"/>
          <w:rtl w:val="0"/>
        </w:rPr>
      </w:pPr>
      <w:r>
        <w:rPr>
          <w:rStyle w:val="C21"/>
          <w:rtl w:val="0"/>
        </w:rPr>
        <w:t>Praktické předvedení</w:t>
      </w:r>
    </w:p>
    <w:p>
      <w:pPr>
        <w:pStyle w:val="P16"/>
        <w:framePr w:w="6710" w:h="831" w:hRule="exact" w:wrap="none" w:vAnchor="page" w:hAnchor="margin" w:x="45" w:y="9597"/>
        <w:rPr>
          <w:rStyle w:val="C3"/>
          <w:rtl w:val="0"/>
        </w:rPr>
      </w:pPr>
    </w:p>
    <w:p>
      <w:pPr>
        <w:pStyle w:val="P17"/>
        <w:framePr w:w="6658" w:h="704" w:hRule="exact" w:wrap="none" w:vAnchor="page" w:hAnchor="margin" w:x="71" w:y="9653"/>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9597"/>
        <w:rPr>
          <w:rStyle w:val="C3"/>
          <w:rtl w:val="0"/>
        </w:rPr>
      </w:pPr>
    </w:p>
    <w:p>
      <w:pPr>
        <w:pStyle w:val="P31"/>
        <w:framePr w:w="3839" w:h="704" w:hRule="exact" w:wrap="none" w:vAnchor="page" w:hAnchor="margin" w:x="6856" w:y="9653"/>
        <w:rPr>
          <w:rStyle w:val="C22"/>
          <w:rtl w:val="0"/>
        </w:rPr>
      </w:pPr>
      <w:r>
        <w:rPr>
          <w:rStyle w:val="C22"/>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Vyměnit, opravit či renovovat opotřebené či poškozené části nástrojů, nářadí a pomůcek pro plošné a objemové tváření</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w:t>
      </w:r>
    </w:p>
    <w:p>
      <w:pPr>
        <w:pStyle w:val="P16"/>
        <w:framePr w:w="6710" w:h="607" w:hRule="exact" w:wrap="none" w:vAnchor="page" w:hAnchor="margin" w:x="45" w:y="13838"/>
        <w:rPr>
          <w:rStyle w:val="C3"/>
          <w:rtl w:val="0"/>
        </w:rPr>
      </w:pPr>
    </w:p>
    <w:p>
      <w:pPr>
        <w:pStyle w:val="P17"/>
        <w:framePr w:w="6658" w:h="480" w:hRule="exact" w:wrap="none" w:vAnchor="page" w:hAnchor="margin" w:x="71" w:y="13894"/>
        <w:rPr>
          <w:rStyle w:val="C13"/>
          <w:rtl w:val="0"/>
        </w:rPr>
      </w:pPr>
      <w:r>
        <w:rPr>
          <w:rStyle w:val="C13"/>
          <w:rtl w:val="0"/>
        </w:rPr>
        <w:t>d) Sestavit a seřídit nástroje, nářadí a pomůcky pro plošné a objemové tváření či jejich součástí</w:t>
      </w:r>
    </w:p>
    <w:p>
      <w:pPr>
        <w:pStyle w:val="P30"/>
        <w:framePr w:w="3921" w:h="607" w:hRule="exact" w:wrap="none" w:vAnchor="page" w:hAnchor="margin" w:x="6800" w:y="13838"/>
        <w:rPr>
          <w:rStyle w:val="C3"/>
          <w:rtl w:val="0"/>
        </w:rPr>
      </w:pPr>
    </w:p>
    <w:p>
      <w:pPr>
        <w:pStyle w:val="P31"/>
        <w:framePr w:w="3839" w:h="480" w:hRule="exact" w:wrap="none" w:vAnchor="page" w:hAnchor="margin" w:x="6856" w:y="13894"/>
        <w:rPr>
          <w:rStyle w:val="C22"/>
          <w:rtl w:val="0"/>
        </w:rPr>
      </w:pPr>
      <w:r>
        <w:rPr>
          <w:rStyle w:val="C22"/>
          <w:rtl w:val="0"/>
        </w:rPr>
        <w:t>Praktické předvedení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6:00:23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naostřit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frézek,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Upnout bez poškození obrobek jednoduššího tvaru na soustruzích, frézkách, vrtačkách a vyvrtávačkách</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Upnout nástroje běžně používané při technologických operacích vykonávaných na soustruzích, frézkách, vrtačkách a vyvrtávačkách</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Nastavit řezné podmínky při technologických operacích vykonávaných na soustruzích, frézkách, vrtačkách a vyvrtávačkách, seřídit stroj</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d) Obrobit technologickými operacemi na soustruzích, frézkách, vrtačkách a vyvrtávačkách nástroje, nářadí, přípravky, měřidla, pomůcky a jejich nenáročné části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Upnout obrobek na magnetický upínač rovinné brusky</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Odmagnetovat obrobek po jeho broušení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547" w:hRule="exact" w:wrap="none" w:vAnchor="page" w:hAnchor="margin" w:x="28" w:y="11921"/>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Zkontrolovat, doplnit či vyměnit elektrolyt pro elektroerozívní obrábění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Praktické předvedení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Nastavit technologické podmínky elektroerozívního obrábění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376" w:hRule="exact" w:wrap="none" w:vAnchor="page" w:hAnchor="margin" w:x="45" w:y="13696"/>
        <w:rPr>
          <w:rStyle w:val="C3"/>
          <w:rtl w:val="0"/>
        </w:rPr>
      </w:pPr>
    </w:p>
    <w:p>
      <w:pPr>
        <w:pStyle w:val="P13"/>
        <w:framePr w:w="6658" w:h="249" w:hRule="exact" w:wrap="none" w:vAnchor="page" w:hAnchor="margin" w:x="71" w:y="13752"/>
        <w:rPr>
          <w:rStyle w:val="C11"/>
          <w:rtl w:val="0"/>
        </w:rPr>
      </w:pPr>
      <w:r>
        <w:rPr>
          <w:rStyle w:val="C11"/>
          <w:rtl w:val="0"/>
        </w:rPr>
        <w:t>c) Upnout nástroj a obrobek k elektroerozívnímu obrábění</w:t>
      </w:r>
    </w:p>
    <w:p>
      <w:pPr>
        <w:pStyle w:val="P28"/>
        <w:framePr w:w="3921" w:h="376" w:hRule="exact" w:wrap="none" w:vAnchor="page" w:hAnchor="margin" w:x="6800" w:y="13696"/>
        <w:rPr>
          <w:rStyle w:val="C3"/>
          <w:rtl w:val="0"/>
        </w:rPr>
      </w:pPr>
    </w:p>
    <w:p>
      <w:pPr>
        <w:pStyle w:val="P29"/>
        <w:framePr w:w="3839" w:h="249" w:hRule="exact" w:wrap="none" w:vAnchor="page" w:hAnchor="margin" w:x="6856" w:y="13752"/>
        <w:rPr>
          <w:rStyle w:val="C21"/>
          <w:rtl w:val="0"/>
        </w:rPr>
      </w:pPr>
      <w:r>
        <w:rPr>
          <w:rStyle w:val="C21"/>
          <w:rtl w:val="0"/>
        </w:rPr>
        <w:t>Praktické předvedení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Upravit program elektroerozívního obrábění a provést jeho korekce</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Praktické předvedení</w:t>
      </w:r>
    </w:p>
    <w:p>
      <w:pPr>
        <w:pStyle w:val="P12"/>
        <w:framePr w:w="6710" w:h="376" w:hRule="exact" w:wrap="none" w:vAnchor="page" w:hAnchor="margin" w:x="45" w:y="14449"/>
        <w:rPr>
          <w:rStyle w:val="C3"/>
          <w:rtl w:val="0"/>
        </w:rPr>
      </w:pPr>
    </w:p>
    <w:p>
      <w:pPr>
        <w:pStyle w:val="P13"/>
        <w:framePr w:w="6658" w:h="249" w:hRule="exact" w:wrap="none" w:vAnchor="page" w:hAnchor="margin" w:x="71" w:y="14505"/>
        <w:rPr>
          <w:rStyle w:val="C11"/>
          <w:rtl w:val="0"/>
        </w:rPr>
      </w:pPr>
      <w:r>
        <w:rPr>
          <w:rStyle w:val="C11"/>
          <w:rtl w:val="0"/>
        </w:rPr>
        <w:t>e) Řídit a kontrolovat průběh elektroerozívního obrábění</w:t>
      </w:r>
    </w:p>
    <w:p>
      <w:pPr>
        <w:pStyle w:val="P28"/>
        <w:framePr w:w="3921" w:h="376" w:hRule="exact" w:wrap="none" w:vAnchor="page" w:hAnchor="margin" w:x="6800" w:y="14449"/>
        <w:rPr>
          <w:rStyle w:val="C3"/>
          <w:rtl w:val="0"/>
        </w:rPr>
      </w:pPr>
    </w:p>
    <w:p>
      <w:pPr>
        <w:pStyle w:val="P29"/>
        <w:framePr w:w="3839" w:h="249" w:hRule="exact" w:wrap="none" w:vAnchor="page" w:hAnchor="margin" w:x="6856" w:y="14505"/>
        <w:rPr>
          <w:rStyle w:val="C21"/>
          <w:rtl w:val="0"/>
        </w:rPr>
      </w:pPr>
      <w:r>
        <w:rPr>
          <w:rStyle w:val="C21"/>
          <w:rtl w:val="0"/>
        </w:rPr>
        <w:t>Praktické předvedení</w:t>
      </w:r>
    </w:p>
    <w:p>
      <w:pPr>
        <w:pStyle w:val="P32"/>
        <w:framePr w:w="10710" w:h="248" w:hRule="exact" w:wrap="none" w:vAnchor="page" w:hAnchor="margin" w:x="28" w:y="14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6:00:23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nutno přihlížet především k bezpečnému provádění všech úkonů a ke kvalitě zhotoveného produktu.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nástrojů, nářadí, pomůcek, stanoví autorizovaná osoba konkrétní rozsah tak, aby nebyla překročena celková doba trvání vlastní zkoušky.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 pro nástroje k plošnému a objemovému tváření, 30.7.2026 6:00:23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nástroje k plošnému a objemovému tváření, 30.7.2026 6:00:23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a sestavení, opravě či úpravám zadaného nástroje pro plošné a objemové tváření a jeho částí (vrtačka, soustruh, frézka, rovinná bruska, elektroerozívní CNC drátová vyřezávačka či stroj k elektroerozívnímu hloubení) včetně příslušenství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zadaného nástroje pro plošné a objemové tváření a jeho částí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či úpravám, montáži a seřízení zadaného nástroje pro plošné a objemové tváření a jeho částí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(profilprojektor, dílenský mikroskop)</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součásti nástroje pro plošné a objemové tváření k jejich dokončení, sestavení, k opravě či renovaci a naostření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a jiné podklady, obsahující požadavky na jejich geometrii, rozměry a tvar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přípravy na zkoušku</w:t>
      </w:r>
    </w:p>
    <w:p>
      <w:pPr>
        <w:keepNext w:val="0"/>
        <w:keepLines w:val="0"/>
        <w:framePr w:w="10766" w:h="103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pro vykonání zkoušky</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 Zkouška bude rozložena do více dnů.</w:t>
      </w:r>
    </w:p>
    <w:p>
      <w:pPr>
        <w:pStyle w:val="P21"/>
        <w:framePr w:w="7654" w:h="331" w:hRule="exact" w:wrap="none" w:vAnchor="page" w:hAnchor="margin" w:x="28" w:y="15940"/>
        <w:rPr>
          <w:rStyle w:val="C16"/>
          <w:rtl w:val="0"/>
        </w:rPr>
      </w:pPr>
      <w:r>
        <w:rPr>
          <w:rStyle w:val="C16"/>
          <w:rtl w:val="0"/>
        </w:rPr>
        <w:t>Nástrojař pro nástroje k plošnému a objemovému tváření, 30.7.2026 6:00:23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BMT Medical Technology,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TEGA Blansko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nástroje k plošnému a objemovému tváření, 30.7.2026 6:00:23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6B9B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6B52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