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61A466" Type="http://schemas.openxmlformats.org/officeDocument/2006/relationships/officeDocument" Target="/word/document.xml" /><Relationship Id="coreR3D61A466" Type="http://schemas.openxmlformats.org/package/2006/relationships/metadata/core-properties" Target="/docProps/core.xml" /><Relationship Id="customR3D61A4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Slícovávání částí nástrojů, přípravků, měřidel a pomůcek, jejich ustavování, sestavování, justáž a fixace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nástrojů, přípravků, měřidel a pomůcek</w:t>
      </w:r>
    </w:p>
    <w:p>
      <w:pPr>
        <w:pStyle w:val="P14"/>
        <w:framePr w:w="805" w:h="376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20"/>
        <w:rPr>
          <w:rStyle w:val="C13"/>
          <w:rtl w:val="0"/>
        </w:rPr>
      </w:pPr>
      <w:r>
        <w:rPr>
          <w:rStyle w:val="C13"/>
          <w:rtl w:val="0"/>
        </w:rPr>
        <w:t>Opravování a renovace řezných a tvářecích nástrojů, nářadí, přípravků a měřidel</w:t>
      </w:r>
    </w:p>
    <w:p>
      <w:pPr>
        <w:pStyle w:val="P18"/>
        <w:framePr w:w="805" w:h="376" w:hRule="exact" w:wrap="none" w:vAnchor="page" w:hAnchor="margin" w:x="9916" w:y="116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96"/>
        <w:rPr>
          <w:rStyle w:val="C11"/>
          <w:rtl w:val="0"/>
        </w:rPr>
      </w:pPr>
      <w:r>
        <w:rPr>
          <w:rStyle w:val="C11"/>
          <w:rtl w:val="0"/>
        </w:rPr>
        <w:t>Ošetřování a údržba obráběcích strojů, nářadí, nástrojů a pomůcek</w:t>
      </w:r>
    </w:p>
    <w:p>
      <w:pPr>
        <w:pStyle w:val="P14"/>
        <w:framePr w:w="805" w:h="376" w:hRule="exact" w:wrap="none" w:vAnchor="page" w:hAnchor="margin" w:x="9916" w:y="120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72"/>
        <w:rPr>
          <w:rStyle w:val="C13"/>
          <w:rtl w:val="0"/>
        </w:rPr>
      </w:pPr>
      <w:r>
        <w:rPr>
          <w:rStyle w:val="C13"/>
          <w:rtl w:val="0"/>
        </w:rPr>
        <w:t>Obsluha soustruhů, vrtaček, vyvrtávaček a brusek</w:t>
      </w:r>
    </w:p>
    <w:p>
      <w:pPr>
        <w:pStyle w:val="P18"/>
        <w:framePr w:w="805" w:h="376" w:hRule="exact" w:wrap="none" w:vAnchor="page" w:hAnchor="margin" w:x="9916" w:y="124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7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Obsluha frézek, hoblovek a obrážeček</w:t>
      </w:r>
    </w:p>
    <w:p>
      <w:pPr>
        <w:pStyle w:val="P14"/>
        <w:framePr w:w="805" w:h="376" w:hRule="exact" w:wrap="none" w:vAnchor="page" w:hAnchor="margin" w:x="9916" w:y="127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84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131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7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1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řezné nástroje, 13.6.2026 7:04:21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https://www.nsp.cz/jednotka-prace/nastrojar#zdravotni-zpusobilost).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ostření.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řezné nástroje, 13.6.2026 7:04:21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Č. Budějovice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Martin Masopust, SKV Masopust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řezné nástroje, 13.6.2026 7:04:21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