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AB168" Type="http://schemas.openxmlformats.org/officeDocument/2006/relationships/officeDocument" Target="/word/document.xml" /><Relationship Id="coreR45FAB168" Type="http://schemas.openxmlformats.org/package/2006/relationships/metadata/core-properties" Target="/docProps/core.xml" /><Relationship Id="customR45FAB1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27.10.2026 3:41:08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27.10.2026 3:41:08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