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60A08" Type="http://schemas.openxmlformats.org/officeDocument/2006/relationships/officeDocument" Target="/word/document.xml" /><Relationship Id="coreR7E460A08" Type="http://schemas.openxmlformats.org/package/2006/relationships/metadata/core-properties" Target="/docProps/core.xml" /><Relationship Id="customR7E460A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 klempířka drakařka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a seřizování klempířských strojů a zařízení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Klempíř drakař / klempířka drakařka, 28.7.2026 13:17:54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a) Zvolit vhodné nářadí a měřidla</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Praktické předvedení a 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Provádět související pomocné výpočty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607" w:hRule="exact" w:wrap="none" w:vAnchor="page" w:hAnchor="margin" w:x="45" w:y="10834"/>
        <w:rPr>
          <w:rStyle w:val="C3"/>
          <w:rtl w:val="0"/>
        </w:rPr>
      </w:pPr>
    </w:p>
    <w:p>
      <w:pPr>
        <w:pStyle w:val="P13"/>
        <w:framePr w:w="6658" w:h="480" w:hRule="exact" w:wrap="none" w:vAnchor="page" w:hAnchor="margin" w:x="71" w:y="10890"/>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0834"/>
        <w:rPr>
          <w:rStyle w:val="C3"/>
          <w:rtl w:val="0"/>
        </w:rPr>
      </w:pPr>
    </w:p>
    <w:p>
      <w:pPr>
        <w:pStyle w:val="P29"/>
        <w:framePr w:w="3839" w:h="480" w:hRule="exact" w:wrap="none" w:vAnchor="page" w:hAnchor="margin" w:x="6856" w:y="10890"/>
        <w:rPr>
          <w:rStyle w:val="C21"/>
          <w:rtl w:val="0"/>
        </w:rPr>
      </w:pPr>
      <w:r>
        <w:rPr>
          <w:rStyle w:val="C21"/>
          <w:rtl w:val="0"/>
        </w:rPr>
        <w:t>Praktické předvedení a ústní ověření</w:t>
      </w:r>
    </w:p>
    <w:p>
      <w:pPr>
        <w:pStyle w:val="P32"/>
        <w:framePr w:w="10710" w:h="248" w:hRule="exact" w:wrap="none" w:vAnchor="page" w:hAnchor="margin" w:x="28" w:y="11554"/>
        <w:rPr>
          <w:rStyle w:val="C23"/>
          <w:rtl w:val="0"/>
        </w:rPr>
      </w:pPr>
      <w:r>
        <w:rPr>
          <w:rStyle w:val="C23"/>
          <w:rtl w:val="0"/>
        </w:rPr>
        <w:t>Je třeba splnit všechna kritéria.</w:t>
      </w:r>
    </w:p>
    <w:p>
      <w:pPr>
        <w:pStyle w:val="P23"/>
        <w:framePr w:w="10710" w:h="340" w:hRule="exact" w:wrap="none" w:vAnchor="page" w:hAnchor="margin" w:x="28" w:y="11990"/>
        <w:rPr>
          <w:rStyle w:val="C18"/>
          <w:rtl w:val="0"/>
        </w:rPr>
      </w:pPr>
      <w:r>
        <w:rPr>
          <w:rStyle w:val="C18"/>
          <w:rtl w:val="0"/>
        </w:rPr>
        <w:t>Ruční zpracování plechů a profilů z kovů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a) Určit postup práce na základě dodané technické dokumentace</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Zvolit vhodné nástroje, nářadí, pomůcky, měřidla, pomocné materiály</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Praktické předvedení a ústní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c) Zhotovit plechový dílec draku letadla podle dokumentace</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28.7.2026 13:17:54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28.7.2026 13:17:54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Připravit stroj k provedení technologické operace, zkontrolovat, zda odpovídá z hlediska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Obsluha a seřizování klempířských strojů a zařízení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Seřídit stroj k provedení technologické operace, upnout či namontovat potřebné příslušenství</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Obsluhovat při provádění technologických operací běžné i speciální klempířské stroje a zařízení užívané v letecké výrobě</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 klempířka drakařka, 28.7.2026 13:17:54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drakař / klempířka drakařka, 28.7.2026 13:17:54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praktického vyučování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drakař / klempířka drakařka, 28.7.2026 13:17:54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šrouby, matice, podložky, nýty, lepidla na kov, tmely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Pistole na silikon</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Klempíř drakař / klempířka drakařka, 28.7.2026 13:17:54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PEARTEC,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drakař / klempířka drakařka, 28.7.2026 13:17:54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FD5E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532A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