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76509" Type="http://schemas.openxmlformats.org/officeDocument/2006/relationships/officeDocument" Target="/word/document.xml" /><Relationship Id="coreR2BE76509" Type="http://schemas.openxmlformats.org/package/2006/relationships/metadata/core-properties" Target="/docProps/core.xml" /><Relationship Id="customR2BE76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29.4.2026 22:06:01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29.4.2026 22:06:01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29.4.2026 22:06:01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