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EFF2E7" Type="http://schemas.openxmlformats.org/officeDocument/2006/relationships/officeDocument" Target="/word/document.xml" /><Relationship Id="coreR16EFF2E7" Type="http://schemas.openxmlformats.org/package/2006/relationships/metadata/core-properties" Target="/docProps/core.xml" /><Relationship Id="customR16EFF2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BOZP (kód: 39-004-M)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bezpečnosti a ochrany zdraví při práci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BOZP, 12.10.2026 18:27:57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BEPR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Archeologická 1881/8, 15500 Praha 5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Dům techniky Plzeň spol. s r. 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sady Pětatřicátníků 316/6, 30100 Plzeň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ROVS-Rožnovský vzdělávací servis s.r.o.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Maničky 163/7, 61600 Brno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Vzdělávací institut, spol. s 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Vápenice 2980/7, 79601 Prostějov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BOZP, 12.10.2026 18:27:57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