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81BB04" Type="http://schemas.openxmlformats.org/officeDocument/2006/relationships/officeDocument" Target="/word/document.xml" /><Relationship Id="coreR4181BB04" Type="http://schemas.openxmlformats.org/package/2006/relationships/metadata/core-properties" Target="/docProps/core.xml" /><Relationship Id="customR4181BB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chladicí zařízení (kód: 23-056-H)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Orientovat se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Ochrana před úrazem elektrickým proudem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Dodržování bezpečnosti práce při obsluze a práci na chladicích a klimatizačních zařízeních a tepelných čerpadlech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Jištění elektrických chladicích zařízení, klimatizací a tepelných čerpadel a kladení vedení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technické dokumentaci a normách, používání této dokumentace při práci na elektrotechnických a elektronických součástích chladicích zařízeních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Volba postupu práce, nářadí, pomůcek a měřidel pro demontáž a montáž, zapojování a opravy elektrických a elektronických součástí chladicích zařízení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Měření elektrických a neelektrických veličin a parametrů, vyhodnocení naměřených hodnot u chladicích zařízení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Diagnostika poruch chladicích zařízení se zaměřením na elektrotechnické a elektronické elementy</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Vyhotovování záznamů a povinné dokumentace o provedené montáži, připojení, opravě nebo kontrole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Provádění přípravných činností při montáži, instalaci a opravách chladicích zařízení se zaměřením na elektrotechnické a elektronické elementy</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První pomoc při úrazu elektrickou energií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18.09.2011 do: 06.12.2020</w:t>
      </w:r>
    </w:p>
    <w:p>
      <w:pPr>
        <w:pStyle w:val="P21"/>
        <w:framePr w:w="7654" w:h="331" w:hRule="exact" w:wrap="none" w:vAnchor="page" w:hAnchor="margin" w:x="28" w:y="15940"/>
        <w:rPr>
          <w:rStyle w:val="C16"/>
          <w:rtl w:val="0"/>
        </w:rPr>
      </w:pPr>
      <w:r>
        <w:rPr>
          <w:rStyle w:val="C16"/>
          <w:rtl w:val="0"/>
        </w:rPr>
        <w:t>Elektromechanik pro chladicí zařízení, 13.6.2026 20:58:32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Orientovat se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Napsat základní vztahy mezi elektrickým napětím, proudem, odporem, výkonem a prací pro stejnosměrný a střídavý proud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principy řešení jednoduchých elektrických obvodů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rozdělení a značení elektrických sítí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způsoby označení vodičů a svorek</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stupně ochrany krytem pomocí IP (international protection) kódu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Písemné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Ochrana před úrazem elektrickým proudem</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Vysvětlit funkci prostředků základní ochrany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Písemné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prostředky ochrany při poruše, vysvětlit jejich funkci</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Písemné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Popsat přehled opatření pro ochranu před úrazem elektrickým proudem</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Písemné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Vysvětlit meze dovolených dotykových napětí</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Písemné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e) Vysvětlit princip proudového chrániče a uvést příklady použití</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Písemné ověření</w:t>
      </w:r>
    </w:p>
    <w:p>
      <w:pPr>
        <w:pStyle w:val="P16"/>
        <w:framePr w:w="6710" w:h="376" w:hRule="exact" w:wrap="none" w:vAnchor="page" w:hAnchor="margin" w:x="45" w:y="8885"/>
        <w:rPr>
          <w:rStyle w:val="C3"/>
          <w:rtl w:val="0"/>
        </w:rPr>
      </w:pPr>
    </w:p>
    <w:p>
      <w:pPr>
        <w:pStyle w:val="P17"/>
        <w:framePr w:w="6658" w:h="249" w:hRule="exact" w:wrap="none" w:vAnchor="page" w:hAnchor="margin" w:x="71" w:y="8941"/>
        <w:rPr>
          <w:rStyle w:val="C13"/>
          <w:rtl w:val="0"/>
        </w:rPr>
      </w:pPr>
      <w:r>
        <w:rPr>
          <w:rStyle w:val="C13"/>
          <w:rtl w:val="0"/>
        </w:rPr>
        <w:t>f) Uvést a popsat třídy ochrany elektrických předmětů</w:t>
      </w:r>
    </w:p>
    <w:p>
      <w:pPr>
        <w:pStyle w:val="P30"/>
        <w:framePr w:w="3921" w:h="376" w:hRule="exact" w:wrap="none" w:vAnchor="page" w:hAnchor="margin" w:x="6800" w:y="8885"/>
        <w:rPr>
          <w:rStyle w:val="C3"/>
          <w:rtl w:val="0"/>
        </w:rPr>
      </w:pPr>
    </w:p>
    <w:p>
      <w:pPr>
        <w:pStyle w:val="P31"/>
        <w:framePr w:w="3839" w:h="249" w:hRule="exact" w:wrap="none" w:vAnchor="page" w:hAnchor="margin" w:x="6856" w:y="8941"/>
        <w:rPr>
          <w:rStyle w:val="C22"/>
          <w:rtl w:val="0"/>
        </w:rPr>
      </w:pPr>
      <w:r>
        <w:rPr>
          <w:rStyle w:val="C22"/>
          <w:rtl w:val="0"/>
        </w:rPr>
        <w:t>Písemné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547" w:hRule="exact" w:wrap="none" w:vAnchor="page" w:hAnchor="margin" w:x="28" w:y="9810"/>
        <w:rPr>
          <w:rStyle w:val="C18"/>
          <w:rtl w:val="0"/>
        </w:rPr>
      </w:pPr>
      <w:r>
        <w:rPr>
          <w:rStyle w:val="C18"/>
          <w:rtl w:val="0"/>
        </w:rPr>
        <w:t>Dodržování bezpečnosti práce při obsluze a práci na chladicích a klimatizačních zařízeních a tepelných čerpadlech</w:t>
      </w:r>
    </w:p>
    <w:p>
      <w:pPr>
        <w:pStyle w:val="P24"/>
        <w:framePr w:w="6713" w:h="376" w:hRule="exact" w:wrap="none" w:vAnchor="page" w:hAnchor="margin" w:x="45" w:y="10457"/>
        <w:rPr>
          <w:rStyle w:val="C3"/>
          <w:rtl w:val="0"/>
        </w:rPr>
      </w:pPr>
    </w:p>
    <w:p>
      <w:pPr>
        <w:pStyle w:val="P25"/>
        <w:framePr w:w="6661" w:h="249" w:hRule="exact" w:wrap="none" w:vAnchor="page" w:hAnchor="margin" w:x="71" w:y="10528"/>
        <w:rPr>
          <w:rStyle w:val="C19"/>
          <w:rtl w:val="0"/>
        </w:rPr>
      </w:pPr>
      <w:r>
        <w:rPr>
          <w:rStyle w:val="C19"/>
          <w:rtl w:val="0"/>
        </w:rPr>
        <w:t>Kritéria hodnocení</w:t>
      </w:r>
    </w:p>
    <w:p>
      <w:pPr>
        <w:pStyle w:val="P26"/>
        <w:framePr w:w="3918" w:h="376" w:hRule="exact" w:wrap="none" w:vAnchor="page" w:hAnchor="margin" w:x="6803" w:y="10457"/>
        <w:rPr>
          <w:rStyle w:val="C3"/>
          <w:rtl w:val="0"/>
        </w:rPr>
      </w:pPr>
    </w:p>
    <w:p>
      <w:pPr>
        <w:pStyle w:val="P27"/>
        <w:framePr w:w="3836" w:h="249" w:hRule="exact" w:wrap="none" w:vAnchor="page" w:hAnchor="margin" w:x="6859" w:y="10528"/>
        <w:rPr>
          <w:rStyle w:val="C20"/>
          <w:rtl w:val="0"/>
        </w:rPr>
      </w:pPr>
      <w:r>
        <w:rPr>
          <w:rStyle w:val="C20"/>
          <w:rtl w:val="0"/>
        </w:rPr>
        <w:t>Způsoby ověření</w:t>
      </w:r>
    </w:p>
    <w:p>
      <w:pPr>
        <w:pStyle w:val="P12"/>
        <w:framePr w:w="6710" w:h="376" w:hRule="exact" w:wrap="none" w:vAnchor="page" w:hAnchor="margin" w:x="45" w:y="10833"/>
        <w:rPr>
          <w:rStyle w:val="C3"/>
          <w:rtl w:val="0"/>
        </w:rPr>
      </w:pPr>
    </w:p>
    <w:p>
      <w:pPr>
        <w:pStyle w:val="P13"/>
        <w:framePr w:w="6658" w:h="249" w:hRule="exact" w:wrap="none" w:vAnchor="page" w:hAnchor="margin" w:x="71" w:y="10889"/>
        <w:rPr>
          <w:rStyle w:val="C11"/>
          <w:rtl w:val="0"/>
        </w:rPr>
      </w:pPr>
      <w:r>
        <w:rPr>
          <w:rStyle w:val="C11"/>
          <w:rtl w:val="0"/>
        </w:rPr>
        <w:t>a) Vysvětlit rozdíl mezi obsluhou a prací na elektrickém zařízení</w:t>
      </w:r>
    </w:p>
    <w:p>
      <w:pPr>
        <w:pStyle w:val="P28"/>
        <w:framePr w:w="3921" w:h="376" w:hRule="exact" w:wrap="none" w:vAnchor="page" w:hAnchor="margin" w:x="6800" w:y="10833"/>
        <w:rPr>
          <w:rStyle w:val="C3"/>
          <w:rtl w:val="0"/>
        </w:rPr>
      </w:pPr>
    </w:p>
    <w:p>
      <w:pPr>
        <w:pStyle w:val="P29"/>
        <w:framePr w:w="3839" w:h="249" w:hRule="exact" w:wrap="none" w:vAnchor="page" w:hAnchor="margin" w:x="6856" w:y="10889"/>
        <w:rPr>
          <w:rStyle w:val="C21"/>
          <w:rtl w:val="0"/>
        </w:rPr>
      </w:pPr>
      <w:r>
        <w:rPr>
          <w:rStyle w:val="C21"/>
          <w:rtl w:val="0"/>
        </w:rPr>
        <w:t>Písemné ověření</w:t>
      </w:r>
    </w:p>
    <w:p>
      <w:pPr>
        <w:pStyle w:val="P16"/>
        <w:framePr w:w="6710" w:h="376" w:hRule="exact" w:wrap="none" w:vAnchor="page" w:hAnchor="margin" w:x="45" w:y="11209"/>
        <w:rPr>
          <w:rStyle w:val="C3"/>
          <w:rtl w:val="0"/>
        </w:rPr>
      </w:pPr>
    </w:p>
    <w:p>
      <w:pPr>
        <w:pStyle w:val="P17"/>
        <w:framePr w:w="6658" w:h="249" w:hRule="exact" w:wrap="none" w:vAnchor="page" w:hAnchor="margin" w:x="71" w:y="11265"/>
        <w:rPr>
          <w:rStyle w:val="C13"/>
          <w:rtl w:val="0"/>
        </w:rPr>
      </w:pPr>
      <w:r>
        <w:rPr>
          <w:rStyle w:val="C13"/>
          <w:rtl w:val="0"/>
        </w:rPr>
        <w:t>b) Popsat opatření pro zajištění bezpečnosti při práci bez napětí</w:t>
      </w:r>
    </w:p>
    <w:p>
      <w:pPr>
        <w:pStyle w:val="P30"/>
        <w:framePr w:w="3921" w:h="376" w:hRule="exact" w:wrap="none" w:vAnchor="page" w:hAnchor="margin" w:x="6800" w:y="11209"/>
        <w:rPr>
          <w:rStyle w:val="C3"/>
          <w:rtl w:val="0"/>
        </w:rPr>
      </w:pPr>
    </w:p>
    <w:p>
      <w:pPr>
        <w:pStyle w:val="P31"/>
        <w:framePr w:w="3839" w:h="249" w:hRule="exact" w:wrap="none" w:vAnchor="page" w:hAnchor="margin" w:x="6856" w:y="11265"/>
        <w:rPr>
          <w:rStyle w:val="C22"/>
          <w:rtl w:val="0"/>
        </w:rPr>
      </w:pPr>
      <w:r>
        <w:rPr>
          <w:rStyle w:val="C22"/>
          <w:rtl w:val="0"/>
        </w:rPr>
        <w:t>Písemné ověření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c) Popsat opatření pro zajištění bezpečnosti při práci pod napětím</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Písemné ověření</w:t>
      </w:r>
    </w:p>
    <w:p>
      <w:pPr>
        <w:pStyle w:val="P16"/>
        <w:framePr w:w="6710" w:h="376" w:hRule="exact" w:wrap="none" w:vAnchor="page" w:hAnchor="margin" w:x="45" w:y="11962"/>
        <w:rPr>
          <w:rStyle w:val="C3"/>
          <w:rtl w:val="0"/>
        </w:rPr>
      </w:pPr>
    </w:p>
    <w:p>
      <w:pPr>
        <w:pStyle w:val="P17"/>
        <w:framePr w:w="6658" w:h="249" w:hRule="exact" w:wrap="none" w:vAnchor="page" w:hAnchor="margin" w:x="71" w:y="12018"/>
        <w:rPr>
          <w:rStyle w:val="C13"/>
          <w:rtl w:val="0"/>
        </w:rPr>
      </w:pPr>
      <w:r>
        <w:rPr>
          <w:rStyle w:val="C13"/>
          <w:rtl w:val="0"/>
        </w:rPr>
        <w:t>d) Popsat opatření pro zajištění bezpečnosti při práci v blízkosti živých částí</w:t>
      </w:r>
    </w:p>
    <w:p>
      <w:pPr>
        <w:pStyle w:val="P30"/>
        <w:framePr w:w="3921" w:h="376" w:hRule="exact" w:wrap="none" w:vAnchor="page" w:hAnchor="margin" w:x="6800" w:y="11962"/>
        <w:rPr>
          <w:rStyle w:val="C3"/>
          <w:rtl w:val="0"/>
        </w:rPr>
      </w:pPr>
    </w:p>
    <w:p>
      <w:pPr>
        <w:pStyle w:val="P31"/>
        <w:framePr w:w="3839" w:h="249" w:hRule="exact" w:wrap="none" w:vAnchor="page" w:hAnchor="margin" w:x="6856" w:y="12018"/>
        <w:rPr>
          <w:rStyle w:val="C22"/>
          <w:rtl w:val="0"/>
        </w:rPr>
      </w:pPr>
      <w:r>
        <w:rPr>
          <w:rStyle w:val="C22"/>
          <w:rtl w:val="0"/>
        </w:rPr>
        <w:t>Písemné ověření</w:t>
      </w:r>
    </w:p>
    <w:p>
      <w:pPr>
        <w:pStyle w:val="P12"/>
        <w:framePr w:w="6710" w:h="376" w:hRule="exact" w:wrap="none" w:vAnchor="page" w:hAnchor="margin" w:x="45" w:y="12338"/>
        <w:rPr>
          <w:rStyle w:val="C3"/>
          <w:rtl w:val="0"/>
        </w:rPr>
      </w:pPr>
    </w:p>
    <w:p>
      <w:pPr>
        <w:pStyle w:val="P13"/>
        <w:framePr w:w="6658" w:h="249" w:hRule="exact" w:wrap="none" w:vAnchor="page" w:hAnchor="margin" w:x="71" w:y="12394"/>
        <w:rPr>
          <w:rStyle w:val="C11"/>
          <w:rtl w:val="0"/>
        </w:rPr>
      </w:pPr>
      <w:r>
        <w:rPr>
          <w:rStyle w:val="C11"/>
          <w:rtl w:val="0"/>
        </w:rPr>
        <w:t>e) Vyjmenovat osobní ochranné pracovní prostředky (OOPP)</w:t>
      </w:r>
    </w:p>
    <w:p>
      <w:pPr>
        <w:pStyle w:val="P28"/>
        <w:framePr w:w="3921" w:h="376" w:hRule="exact" w:wrap="none" w:vAnchor="page" w:hAnchor="margin" w:x="6800" w:y="12338"/>
        <w:rPr>
          <w:rStyle w:val="C3"/>
          <w:rtl w:val="0"/>
        </w:rPr>
      </w:pPr>
    </w:p>
    <w:p>
      <w:pPr>
        <w:pStyle w:val="P29"/>
        <w:framePr w:w="3839" w:h="249" w:hRule="exact" w:wrap="none" w:vAnchor="page" w:hAnchor="margin" w:x="6856" w:y="12394"/>
        <w:rPr>
          <w:rStyle w:val="C21"/>
          <w:rtl w:val="0"/>
        </w:rPr>
      </w:pPr>
      <w:r>
        <w:rPr>
          <w:rStyle w:val="C21"/>
          <w:rtl w:val="0"/>
        </w:rPr>
        <w:t>Písemné ověření</w:t>
      </w:r>
    </w:p>
    <w:p>
      <w:pPr>
        <w:pStyle w:val="P32"/>
        <w:framePr w:w="10710" w:h="248" w:hRule="exact" w:wrap="none" w:vAnchor="page" w:hAnchor="margin" w:x="28" w:y="128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chladicí zařízení, 13.6.2026 20:58:32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Jištění elektrických chladicích zařízení, klimatizací a tepelných čerpadel a kladení 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zásady pro dimenzování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 působení ochran proti nadproudům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základní zásady pro kladení elektrických 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hlavní zásady pro připojování elektrických přístrojů a spotřebičů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druhy a provedení pohyblivých přívodů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princip působení ochran proti přepětí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Popsat princip ochrany elektrických a elektronických systémů před elektromagnetickými účinky bleskového proudu</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Orientace v technické dokumentaci a normách, používání této dokumentace při práci na elektrotechnických a elektronických součástích chladicích zařízeních</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Objasnit technickou dokumentaci zařízení a přístrojů</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Písemné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Rozlišovat na elektrotechnických výkresech schematické značky elektrických přístrojů a spotřebičů, obvodů, obvodových prvků a součástek</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Písemné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c) Stanovit v souvislostech odpovídající charakteristiky u schematických značek obvodových prvků a součástek</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Písemné ověření</w:t>
      </w:r>
    </w:p>
    <w:p>
      <w:pPr>
        <w:pStyle w:val="P16"/>
        <w:framePr w:w="6710" w:h="607" w:hRule="exact" w:wrap="none" w:vAnchor="page" w:hAnchor="margin" w:x="45" w:y="8996"/>
        <w:rPr>
          <w:rStyle w:val="C3"/>
          <w:rtl w:val="0"/>
        </w:rPr>
      </w:pPr>
    </w:p>
    <w:p>
      <w:pPr>
        <w:pStyle w:val="P17"/>
        <w:framePr w:w="6658" w:h="480" w:hRule="exact" w:wrap="none" w:vAnchor="page" w:hAnchor="margin" w:x="71" w:y="9052"/>
        <w:rPr>
          <w:rStyle w:val="C13"/>
          <w:rtl w:val="0"/>
        </w:rPr>
      </w:pPr>
      <w:r>
        <w:rPr>
          <w:rStyle w:val="C13"/>
          <w:rtl w:val="0"/>
        </w:rPr>
        <w:t>d) Identifikovat elektrické obvody způsobem umožňujícím zařízení proměřovat a opravovat</w:t>
      </w:r>
    </w:p>
    <w:p>
      <w:pPr>
        <w:pStyle w:val="P30"/>
        <w:framePr w:w="3921" w:h="607" w:hRule="exact" w:wrap="none" w:vAnchor="page" w:hAnchor="margin" w:x="6800" w:y="8996"/>
        <w:rPr>
          <w:rStyle w:val="C3"/>
          <w:rtl w:val="0"/>
        </w:rPr>
      </w:pPr>
    </w:p>
    <w:p>
      <w:pPr>
        <w:pStyle w:val="P31"/>
        <w:framePr w:w="3839" w:h="480" w:hRule="exact" w:wrap="none" w:vAnchor="page" w:hAnchor="margin" w:x="6856" w:y="9052"/>
        <w:rPr>
          <w:rStyle w:val="C22"/>
          <w:rtl w:val="0"/>
        </w:rPr>
      </w:pPr>
      <w:r>
        <w:rPr>
          <w:rStyle w:val="C22"/>
          <w:rtl w:val="0"/>
        </w:rPr>
        <w:t>Praktické předvedení</w:t>
      </w:r>
    </w:p>
    <w:p>
      <w:pPr>
        <w:pStyle w:val="P32"/>
        <w:framePr w:w="10710" w:h="248" w:hRule="exact" w:wrap="none" w:vAnchor="page" w:hAnchor="margin" w:x="28" w:y="9716"/>
        <w:rPr>
          <w:rStyle w:val="C23"/>
          <w:rtl w:val="0"/>
        </w:rPr>
      </w:pPr>
      <w:r>
        <w:rPr>
          <w:rStyle w:val="C23"/>
          <w:rtl w:val="0"/>
        </w:rPr>
        <w:t>Je třeba splnit všechna kritéria.</w:t>
      </w:r>
    </w:p>
    <w:p>
      <w:pPr>
        <w:pStyle w:val="P23"/>
        <w:framePr w:w="10710" w:h="547" w:hRule="exact" w:wrap="none" w:vAnchor="page" w:hAnchor="margin" w:x="28" w:y="10152"/>
        <w:rPr>
          <w:rStyle w:val="C18"/>
          <w:rtl w:val="0"/>
        </w:rPr>
      </w:pPr>
      <w:r>
        <w:rPr>
          <w:rStyle w:val="C18"/>
          <w:rtl w:val="0"/>
        </w:rPr>
        <w:t>Volba postupu práce, nářadí, pomůcek a měřidel pro demontáž a montáž, zapojování a opravy elektrických a elektronických součástí chladicích zařízení</w:t>
      </w:r>
    </w:p>
    <w:p>
      <w:pPr>
        <w:pStyle w:val="P24"/>
        <w:framePr w:w="6713" w:h="376" w:hRule="exact" w:wrap="none" w:vAnchor="page" w:hAnchor="margin" w:x="45" w:y="10798"/>
        <w:rPr>
          <w:rStyle w:val="C3"/>
          <w:rtl w:val="0"/>
        </w:rPr>
      </w:pPr>
    </w:p>
    <w:p>
      <w:pPr>
        <w:pStyle w:val="P25"/>
        <w:framePr w:w="6661" w:h="249" w:hRule="exact" w:wrap="none" w:vAnchor="page" w:hAnchor="margin" w:x="71" w:y="10869"/>
        <w:rPr>
          <w:rStyle w:val="C19"/>
          <w:rtl w:val="0"/>
        </w:rPr>
      </w:pPr>
      <w:r>
        <w:rPr>
          <w:rStyle w:val="C19"/>
          <w:rtl w:val="0"/>
        </w:rPr>
        <w:t>Kritéria hodnocení</w:t>
      </w:r>
    </w:p>
    <w:p>
      <w:pPr>
        <w:pStyle w:val="P26"/>
        <w:framePr w:w="3918" w:h="376" w:hRule="exact" w:wrap="none" w:vAnchor="page" w:hAnchor="margin" w:x="6803" w:y="10798"/>
        <w:rPr>
          <w:rStyle w:val="C3"/>
          <w:rtl w:val="0"/>
        </w:rPr>
      </w:pPr>
    </w:p>
    <w:p>
      <w:pPr>
        <w:pStyle w:val="P27"/>
        <w:framePr w:w="3836" w:h="249" w:hRule="exact" w:wrap="none" w:vAnchor="page" w:hAnchor="margin" w:x="6859" w:y="10869"/>
        <w:rPr>
          <w:rStyle w:val="C20"/>
          <w:rtl w:val="0"/>
        </w:rPr>
      </w:pPr>
      <w:r>
        <w:rPr>
          <w:rStyle w:val="C20"/>
          <w:rtl w:val="0"/>
        </w:rPr>
        <w:t>Způsoby ověření</w:t>
      </w:r>
    </w:p>
    <w:p>
      <w:pPr>
        <w:pStyle w:val="P12"/>
        <w:framePr w:w="6710" w:h="607" w:hRule="exact" w:wrap="none" w:vAnchor="page" w:hAnchor="margin" w:x="45" w:y="11174"/>
        <w:rPr>
          <w:rStyle w:val="C3"/>
          <w:rtl w:val="0"/>
        </w:rPr>
      </w:pPr>
    </w:p>
    <w:p>
      <w:pPr>
        <w:pStyle w:val="P13"/>
        <w:framePr w:w="6658" w:h="480" w:hRule="exact" w:wrap="none" w:vAnchor="page" w:hAnchor="margin" w:x="71" w:y="11230"/>
        <w:rPr>
          <w:rStyle w:val="C11"/>
          <w:rtl w:val="0"/>
        </w:rPr>
      </w:pPr>
      <w:r>
        <w:rPr>
          <w:rStyle w:val="C11"/>
          <w:rtl w:val="0"/>
        </w:rPr>
        <w:t>a) Plánovat pracovní operace v závislosti na okolnostech a výsledku předchozích činností</w:t>
      </w:r>
    </w:p>
    <w:p>
      <w:pPr>
        <w:pStyle w:val="P28"/>
        <w:framePr w:w="3921" w:h="607" w:hRule="exact" w:wrap="none" w:vAnchor="page" w:hAnchor="margin" w:x="6800" w:y="11174"/>
        <w:rPr>
          <w:rStyle w:val="C3"/>
          <w:rtl w:val="0"/>
        </w:rPr>
      </w:pPr>
    </w:p>
    <w:p>
      <w:pPr>
        <w:pStyle w:val="P29"/>
        <w:framePr w:w="3839" w:h="480" w:hRule="exact" w:wrap="none" w:vAnchor="page" w:hAnchor="margin" w:x="6856" w:y="11230"/>
        <w:rPr>
          <w:rStyle w:val="C21"/>
          <w:rtl w:val="0"/>
        </w:rPr>
      </w:pPr>
      <w:r>
        <w:rPr>
          <w:rStyle w:val="C21"/>
          <w:rtl w:val="0"/>
        </w:rPr>
        <w:t>Písemné ověření</w:t>
      </w:r>
    </w:p>
    <w:p>
      <w:pPr>
        <w:pStyle w:val="P16"/>
        <w:framePr w:w="6710" w:h="607" w:hRule="exact" w:wrap="none" w:vAnchor="page" w:hAnchor="margin" w:x="45" w:y="11781"/>
        <w:rPr>
          <w:rStyle w:val="C3"/>
          <w:rtl w:val="0"/>
        </w:rPr>
      </w:pPr>
    </w:p>
    <w:p>
      <w:pPr>
        <w:pStyle w:val="P17"/>
        <w:framePr w:w="6658" w:h="480" w:hRule="exact" w:wrap="none" w:vAnchor="page" w:hAnchor="margin" w:x="71" w:y="11837"/>
        <w:rPr>
          <w:rStyle w:val="C13"/>
          <w:rtl w:val="0"/>
        </w:rPr>
      </w:pPr>
      <w:r>
        <w:rPr>
          <w:rStyle w:val="C13"/>
          <w:rtl w:val="0"/>
        </w:rPr>
        <w:t>b) Určit pro každou pracovní činnost nezbytné měřicí přístroje, nářadí a materiál</w:t>
      </w:r>
    </w:p>
    <w:p>
      <w:pPr>
        <w:pStyle w:val="P30"/>
        <w:framePr w:w="3921" w:h="607" w:hRule="exact" w:wrap="none" w:vAnchor="page" w:hAnchor="margin" w:x="6800" w:y="11781"/>
        <w:rPr>
          <w:rStyle w:val="C3"/>
          <w:rtl w:val="0"/>
        </w:rPr>
      </w:pPr>
    </w:p>
    <w:p>
      <w:pPr>
        <w:pStyle w:val="P31"/>
        <w:framePr w:w="3839" w:h="480" w:hRule="exact" w:wrap="none" w:vAnchor="page" w:hAnchor="margin" w:x="6856" w:y="11837"/>
        <w:rPr>
          <w:rStyle w:val="C22"/>
          <w:rtl w:val="0"/>
        </w:rPr>
      </w:pPr>
      <w:r>
        <w:rPr>
          <w:rStyle w:val="C22"/>
          <w:rtl w:val="0"/>
        </w:rPr>
        <w:t>Písemné ověření</w:t>
      </w:r>
    </w:p>
    <w:p>
      <w:pPr>
        <w:pStyle w:val="P12"/>
        <w:framePr w:w="6710" w:h="376" w:hRule="exact" w:wrap="none" w:vAnchor="page" w:hAnchor="margin" w:x="45" w:y="12388"/>
        <w:rPr>
          <w:rStyle w:val="C3"/>
          <w:rtl w:val="0"/>
        </w:rPr>
      </w:pPr>
    </w:p>
    <w:p>
      <w:pPr>
        <w:pStyle w:val="P13"/>
        <w:framePr w:w="6658" w:h="249" w:hRule="exact" w:wrap="none" w:vAnchor="page" w:hAnchor="margin" w:x="71" w:y="12444"/>
        <w:rPr>
          <w:rStyle w:val="C11"/>
          <w:rtl w:val="0"/>
        </w:rPr>
      </w:pPr>
      <w:r>
        <w:rPr>
          <w:rStyle w:val="C11"/>
          <w:rtl w:val="0"/>
        </w:rPr>
        <w:t>c) Zapojit elektromotor se zabudovanou nadproudovou ochranou</w:t>
      </w:r>
    </w:p>
    <w:p>
      <w:pPr>
        <w:pStyle w:val="P28"/>
        <w:framePr w:w="3921" w:h="376" w:hRule="exact" w:wrap="none" w:vAnchor="page" w:hAnchor="margin" w:x="6800" w:y="12388"/>
        <w:rPr>
          <w:rStyle w:val="C3"/>
          <w:rtl w:val="0"/>
        </w:rPr>
      </w:pPr>
    </w:p>
    <w:p>
      <w:pPr>
        <w:pStyle w:val="P29"/>
        <w:framePr w:w="3839" w:h="249" w:hRule="exact" w:wrap="none" w:vAnchor="page" w:hAnchor="margin" w:x="6856" w:y="12444"/>
        <w:rPr>
          <w:rStyle w:val="C21"/>
          <w:rtl w:val="0"/>
        </w:rPr>
      </w:pPr>
      <w:r>
        <w:rPr>
          <w:rStyle w:val="C21"/>
          <w:rtl w:val="0"/>
        </w:rPr>
        <w:t>Praktické předvedení</w:t>
      </w:r>
    </w:p>
    <w:p>
      <w:pPr>
        <w:pStyle w:val="P16"/>
        <w:framePr w:w="6710" w:h="376" w:hRule="exact" w:wrap="none" w:vAnchor="page" w:hAnchor="margin" w:x="45" w:y="12764"/>
        <w:rPr>
          <w:rStyle w:val="C3"/>
          <w:rtl w:val="0"/>
        </w:rPr>
      </w:pPr>
    </w:p>
    <w:p>
      <w:pPr>
        <w:pStyle w:val="P17"/>
        <w:framePr w:w="6658" w:h="249" w:hRule="exact" w:wrap="none" w:vAnchor="page" w:hAnchor="margin" w:x="71" w:y="12820"/>
        <w:rPr>
          <w:rStyle w:val="C13"/>
          <w:rtl w:val="0"/>
        </w:rPr>
      </w:pPr>
      <w:r>
        <w:rPr>
          <w:rStyle w:val="C13"/>
          <w:rtl w:val="0"/>
        </w:rPr>
        <w:t>d) Zapojit elektromotor s přepínáním hvězda trojúhelník</w:t>
      </w:r>
    </w:p>
    <w:p>
      <w:pPr>
        <w:pStyle w:val="P30"/>
        <w:framePr w:w="3921" w:h="376" w:hRule="exact" w:wrap="none" w:vAnchor="page" w:hAnchor="margin" w:x="6800" w:y="12764"/>
        <w:rPr>
          <w:rStyle w:val="C3"/>
          <w:rtl w:val="0"/>
        </w:rPr>
      </w:pPr>
    </w:p>
    <w:p>
      <w:pPr>
        <w:pStyle w:val="P31"/>
        <w:framePr w:w="3839" w:h="249" w:hRule="exact" w:wrap="none" w:vAnchor="page" w:hAnchor="margin" w:x="6856" w:y="12820"/>
        <w:rPr>
          <w:rStyle w:val="C22"/>
          <w:rtl w:val="0"/>
        </w:rPr>
      </w:pPr>
      <w:r>
        <w:rPr>
          <w:rStyle w:val="C22"/>
          <w:rtl w:val="0"/>
        </w:rPr>
        <w:t>Praktické předvedení</w:t>
      </w:r>
    </w:p>
    <w:p>
      <w:pPr>
        <w:pStyle w:val="P12"/>
        <w:framePr w:w="6710" w:h="376" w:hRule="exact" w:wrap="none" w:vAnchor="page" w:hAnchor="margin" w:x="45" w:y="13141"/>
        <w:rPr>
          <w:rStyle w:val="C3"/>
          <w:rtl w:val="0"/>
        </w:rPr>
      </w:pPr>
    </w:p>
    <w:p>
      <w:pPr>
        <w:pStyle w:val="P13"/>
        <w:framePr w:w="6658" w:h="249" w:hRule="exact" w:wrap="none" w:vAnchor="page" w:hAnchor="margin" w:x="71" w:y="13197"/>
        <w:rPr>
          <w:rStyle w:val="C11"/>
          <w:rtl w:val="0"/>
        </w:rPr>
      </w:pPr>
      <w:r>
        <w:rPr>
          <w:rStyle w:val="C11"/>
          <w:rtl w:val="0"/>
        </w:rPr>
        <w:t>e) Zapojit stykače, proudové a napěťové chrániče podle zadaného schématu</w:t>
      </w:r>
    </w:p>
    <w:p>
      <w:pPr>
        <w:pStyle w:val="P28"/>
        <w:framePr w:w="3921" w:h="376" w:hRule="exact" w:wrap="none" w:vAnchor="page" w:hAnchor="margin" w:x="6800" w:y="13141"/>
        <w:rPr>
          <w:rStyle w:val="C3"/>
          <w:rtl w:val="0"/>
        </w:rPr>
      </w:pPr>
    </w:p>
    <w:p>
      <w:pPr>
        <w:pStyle w:val="P29"/>
        <w:framePr w:w="3839" w:h="249" w:hRule="exact" w:wrap="none" w:vAnchor="page" w:hAnchor="margin" w:x="6856" w:y="13197"/>
        <w:rPr>
          <w:rStyle w:val="C21"/>
          <w:rtl w:val="0"/>
        </w:rPr>
      </w:pPr>
      <w:r>
        <w:rPr>
          <w:rStyle w:val="C21"/>
          <w:rtl w:val="0"/>
        </w:rPr>
        <w:t>Praktické předvedení</w:t>
      </w:r>
    </w:p>
    <w:p>
      <w:pPr>
        <w:pStyle w:val="P16"/>
        <w:framePr w:w="6710" w:h="376" w:hRule="exact" w:wrap="none" w:vAnchor="page" w:hAnchor="margin" w:x="45" w:y="13517"/>
        <w:rPr>
          <w:rStyle w:val="C3"/>
          <w:rtl w:val="0"/>
        </w:rPr>
      </w:pPr>
    </w:p>
    <w:p>
      <w:pPr>
        <w:pStyle w:val="P17"/>
        <w:framePr w:w="6658" w:h="249" w:hRule="exact" w:wrap="none" w:vAnchor="page" w:hAnchor="margin" w:x="71" w:y="13573"/>
        <w:rPr>
          <w:rStyle w:val="C13"/>
          <w:rtl w:val="0"/>
        </w:rPr>
      </w:pPr>
      <w:r>
        <w:rPr>
          <w:rStyle w:val="C13"/>
          <w:rtl w:val="0"/>
        </w:rPr>
        <w:t>f) Zapojit rozvaděč chladicího zařízení</w:t>
      </w:r>
    </w:p>
    <w:p>
      <w:pPr>
        <w:pStyle w:val="P30"/>
        <w:framePr w:w="3921" w:h="376" w:hRule="exact" w:wrap="none" w:vAnchor="page" w:hAnchor="margin" w:x="6800" w:y="13517"/>
        <w:rPr>
          <w:rStyle w:val="C3"/>
          <w:rtl w:val="0"/>
        </w:rPr>
      </w:pPr>
    </w:p>
    <w:p>
      <w:pPr>
        <w:pStyle w:val="P31"/>
        <w:framePr w:w="3839" w:h="249" w:hRule="exact" w:wrap="none" w:vAnchor="page" w:hAnchor="margin" w:x="6856" w:y="13573"/>
        <w:rPr>
          <w:rStyle w:val="C22"/>
          <w:rtl w:val="0"/>
        </w:rPr>
      </w:pPr>
      <w:r>
        <w:rPr>
          <w:rStyle w:val="C22"/>
          <w:rtl w:val="0"/>
        </w:rPr>
        <w:t>Praktické předvedení</w:t>
      </w:r>
    </w:p>
    <w:p>
      <w:pPr>
        <w:pStyle w:val="P32"/>
        <w:framePr w:w="10710" w:h="248" w:hRule="exact" w:wrap="none" w:vAnchor="page" w:hAnchor="margin" w:x="28" w:y="14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chladicí zařízení, 13.6.2026 20:58:32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a neelektrických veličin a parametrů, vyhodnocení naměřených hodnot u chladicích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Změřit a diagnosticky vyhodnotit elektrické a elektronické součásti chladicího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Volit vhodné měřicí metody a přístroje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Změřit pokles napětí u motorů s kotvou nakrátko</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Změřit rozběhový a jmenovitý proud u jednofázového asynchronního motoru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Nastavit měnič frekvence</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Změřit přechodový odpor</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Změřit izolační odpor</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Změřit odpor uzemnění</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12"/>
        <w:framePr w:w="6710" w:h="376" w:hRule="exact" w:wrap="none" w:vAnchor="page" w:hAnchor="margin" w:x="45" w:y="6648"/>
        <w:rPr>
          <w:rStyle w:val="C3"/>
          <w:rtl w:val="0"/>
        </w:rPr>
      </w:pPr>
    </w:p>
    <w:p>
      <w:pPr>
        <w:pStyle w:val="P13"/>
        <w:framePr w:w="6658" w:h="249" w:hRule="exact" w:wrap="none" w:vAnchor="page" w:hAnchor="margin" w:x="71" w:y="6704"/>
        <w:rPr>
          <w:rStyle w:val="C11"/>
          <w:rtl w:val="0"/>
        </w:rPr>
      </w:pPr>
      <w:r>
        <w:rPr>
          <w:rStyle w:val="C11"/>
          <w:rtl w:val="0"/>
        </w:rPr>
        <w:t>i) Změřit teplotu a tlak</w:t>
      </w:r>
    </w:p>
    <w:p>
      <w:pPr>
        <w:pStyle w:val="P28"/>
        <w:framePr w:w="3921" w:h="376" w:hRule="exact" w:wrap="none" w:vAnchor="page" w:hAnchor="margin" w:x="6800" w:y="6648"/>
        <w:rPr>
          <w:rStyle w:val="C3"/>
          <w:rtl w:val="0"/>
        </w:rPr>
      </w:pPr>
    </w:p>
    <w:p>
      <w:pPr>
        <w:pStyle w:val="P29"/>
        <w:framePr w:w="3839" w:h="249" w:hRule="exact" w:wrap="none" w:vAnchor="page" w:hAnchor="margin" w:x="6856" w:y="6704"/>
        <w:rPr>
          <w:rStyle w:val="C21"/>
          <w:rtl w:val="0"/>
        </w:rPr>
      </w:pPr>
      <w:r>
        <w:rPr>
          <w:rStyle w:val="C21"/>
          <w:rtl w:val="0"/>
        </w:rPr>
        <w:t>Praktické předvedení</w:t>
      </w:r>
    </w:p>
    <w:p>
      <w:pPr>
        <w:pStyle w:val="P16"/>
        <w:framePr w:w="6710" w:h="607" w:hRule="exact" w:wrap="none" w:vAnchor="page" w:hAnchor="margin" w:x="45" w:y="7024"/>
        <w:rPr>
          <w:rStyle w:val="C3"/>
          <w:rtl w:val="0"/>
        </w:rPr>
      </w:pPr>
    </w:p>
    <w:p>
      <w:pPr>
        <w:pStyle w:val="P17"/>
        <w:framePr w:w="6658" w:h="480" w:hRule="exact" w:wrap="none" w:vAnchor="page" w:hAnchor="margin" w:x="71" w:y="7080"/>
        <w:rPr>
          <w:rStyle w:val="C13"/>
          <w:rtl w:val="0"/>
        </w:rPr>
      </w:pPr>
      <w:r>
        <w:rPr>
          <w:rStyle w:val="C13"/>
          <w:rtl w:val="0"/>
        </w:rPr>
        <w:t>j) Zkontrolovat elektrické hodnoty na převodnících, snímačích, motor-kompresorech</w:t>
      </w:r>
    </w:p>
    <w:p>
      <w:pPr>
        <w:pStyle w:val="P30"/>
        <w:framePr w:w="3921" w:h="607" w:hRule="exact" w:wrap="none" w:vAnchor="page" w:hAnchor="margin" w:x="6800" w:y="7024"/>
        <w:rPr>
          <w:rStyle w:val="C3"/>
          <w:rtl w:val="0"/>
        </w:rPr>
      </w:pPr>
    </w:p>
    <w:p>
      <w:pPr>
        <w:pStyle w:val="P31"/>
        <w:framePr w:w="3839" w:h="480" w:hRule="exact" w:wrap="none" w:vAnchor="page" w:hAnchor="margin" w:x="6856" w:y="7080"/>
        <w:rPr>
          <w:rStyle w:val="C22"/>
          <w:rtl w:val="0"/>
        </w:rPr>
      </w:pPr>
      <w:r>
        <w:rPr>
          <w:rStyle w:val="C22"/>
          <w:rtl w:val="0"/>
        </w:rPr>
        <w:t>Praktické předvedení</w:t>
      </w:r>
    </w:p>
    <w:p>
      <w:pPr>
        <w:pStyle w:val="P12"/>
        <w:framePr w:w="6710" w:h="376" w:hRule="exact" w:wrap="none" w:vAnchor="page" w:hAnchor="margin" w:x="45" w:y="7631"/>
        <w:rPr>
          <w:rStyle w:val="C3"/>
          <w:rtl w:val="0"/>
        </w:rPr>
      </w:pPr>
    </w:p>
    <w:p>
      <w:pPr>
        <w:pStyle w:val="P13"/>
        <w:framePr w:w="6658" w:h="249" w:hRule="exact" w:wrap="none" w:vAnchor="page" w:hAnchor="margin" w:x="71" w:y="7687"/>
        <w:rPr>
          <w:rStyle w:val="C11"/>
          <w:rtl w:val="0"/>
        </w:rPr>
      </w:pPr>
      <w:r>
        <w:rPr>
          <w:rStyle w:val="C11"/>
          <w:rtl w:val="0"/>
        </w:rPr>
        <w:t>k) Zpracovat naměřené hodnoty</w:t>
      </w:r>
    </w:p>
    <w:p>
      <w:pPr>
        <w:pStyle w:val="P28"/>
        <w:framePr w:w="3921" w:h="376" w:hRule="exact" w:wrap="none" w:vAnchor="page" w:hAnchor="margin" w:x="6800" w:y="7631"/>
        <w:rPr>
          <w:rStyle w:val="C3"/>
          <w:rtl w:val="0"/>
        </w:rPr>
      </w:pPr>
    </w:p>
    <w:p>
      <w:pPr>
        <w:pStyle w:val="P29"/>
        <w:framePr w:w="3839" w:h="249" w:hRule="exact" w:wrap="none" w:vAnchor="page" w:hAnchor="margin" w:x="6856" w:y="7687"/>
        <w:rPr>
          <w:rStyle w:val="C21"/>
          <w:rtl w:val="0"/>
        </w:rPr>
      </w:pPr>
      <w:r>
        <w:rPr>
          <w:rStyle w:val="C21"/>
          <w:rtl w:val="0"/>
        </w:rPr>
        <w:t>Praktické předvedení</w:t>
      </w:r>
    </w:p>
    <w:p>
      <w:pPr>
        <w:pStyle w:val="P32"/>
        <w:framePr w:w="10710" w:h="248" w:hRule="exact" w:wrap="none" w:vAnchor="page" w:hAnchor="margin" w:x="28" w:y="8121"/>
        <w:rPr>
          <w:rStyle w:val="C23"/>
          <w:rtl w:val="0"/>
        </w:rPr>
      </w:pPr>
      <w:r>
        <w:rPr>
          <w:rStyle w:val="C23"/>
          <w:rtl w:val="0"/>
        </w:rPr>
        <w:t>Je třeba splnit všechna kritéria.</w:t>
      </w:r>
    </w:p>
    <w:p>
      <w:pPr>
        <w:pStyle w:val="P23"/>
        <w:framePr w:w="10710" w:h="340" w:hRule="exact" w:wrap="none" w:vAnchor="page" w:hAnchor="margin" w:x="28" w:y="8557"/>
        <w:rPr>
          <w:rStyle w:val="C18"/>
          <w:rtl w:val="0"/>
        </w:rPr>
      </w:pPr>
      <w:r>
        <w:rPr>
          <w:rStyle w:val="C18"/>
          <w:rtl w:val="0"/>
        </w:rPr>
        <w:t>Diagnostika poruch chladicích zařízení se zaměřením na elektrotechnické a elektronické elementy</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376" w:hRule="exact" w:wrap="none" w:vAnchor="page" w:hAnchor="margin" w:x="45" w:y="9372"/>
        <w:rPr>
          <w:rStyle w:val="C3"/>
          <w:rtl w:val="0"/>
        </w:rPr>
      </w:pPr>
    </w:p>
    <w:p>
      <w:pPr>
        <w:pStyle w:val="P13"/>
        <w:framePr w:w="6658" w:h="249" w:hRule="exact" w:wrap="none" w:vAnchor="page" w:hAnchor="margin" w:x="71" w:y="9428"/>
        <w:rPr>
          <w:rStyle w:val="C11"/>
          <w:rtl w:val="0"/>
        </w:rPr>
      </w:pPr>
      <w:r>
        <w:rPr>
          <w:rStyle w:val="C11"/>
          <w:rtl w:val="0"/>
        </w:rPr>
        <w:t>a) Charakterizovat závadu a rozhodnout o postupu opravy</w:t>
      </w:r>
    </w:p>
    <w:p>
      <w:pPr>
        <w:pStyle w:val="P28"/>
        <w:framePr w:w="3921" w:h="376" w:hRule="exact" w:wrap="none" w:vAnchor="page" w:hAnchor="margin" w:x="6800" w:y="9372"/>
        <w:rPr>
          <w:rStyle w:val="C3"/>
          <w:rtl w:val="0"/>
        </w:rPr>
      </w:pPr>
    </w:p>
    <w:p>
      <w:pPr>
        <w:pStyle w:val="P29"/>
        <w:framePr w:w="3839" w:h="249" w:hRule="exact" w:wrap="none" w:vAnchor="page" w:hAnchor="margin" w:x="6856" w:y="9428"/>
        <w:rPr>
          <w:rStyle w:val="C21"/>
          <w:rtl w:val="0"/>
        </w:rPr>
      </w:pPr>
      <w:r>
        <w:rPr>
          <w:rStyle w:val="C21"/>
          <w:rtl w:val="0"/>
        </w:rPr>
        <w:t>Praktické předvedení</w:t>
      </w:r>
    </w:p>
    <w:p>
      <w:pPr>
        <w:pStyle w:val="P16"/>
        <w:framePr w:w="6710" w:h="376" w:hRule="exact" w:wrap="none" w:vAnchor="page" w:hAnchor="margin" w:x="45" w:y="9748"/>
        <w:rPr>
          <w:rStyle w:val="C3"/>
          <w:rtl w:val="0"/>
        </w:rPr>
      </w:pPr>
    </w:p>
    <w:p>
      <w:pPr>
        <w:pStyle w:val="P17"/>
        <w:framePr w:w="6658" w:h="249" w:hRule="exact" w:wrap="none" w:vAnchor="page" w:hAnchor="margin" w:x="71" w:y="9804"/>
        <w:rPr>
          <w:rStyle w:val="C13"/>
          <w:rtl w:val="0"/>
        </w:rPr>
      </w:pPr>
      <w:r>
        <w:rPr>
          <w:rStyle w:val="C13"/>
          <w:rtl w:val="0"/>
        </w:rPr>
        <w:t>b) Provádět profylaktickou nebo bezpečnostní kontrolu</w:t>
      </w:r>
    </w:p>
    <w:p>
      <w:pPr>
        <w:pStyle w:val="P30"/>
        <w:framePr w:w="3921" w:h="376" w:hRule="exact" w:wrap="none" w:vAnchor="page" w:hAnchor="margin" w:x="6800" w:y="9748"/>
        <w:rPr>
          <w:rStyle w:val="C3"/>
          <w:rtl w:val="0"/>
        </w:rPr>
      </w:pPr>
    </w:p>
    <w:p>
      <w:pPr>
        <w:pStyle w:val="P31"/>
        <w:framePr w:w="3839" w:h="249" w:hRule="exact" w:wrap="none" w:vAnchor="page" w:hAnchor="margin" w:x="6856" w:y="9804"/>
        <w:rPr>
          <w:rStyle w:val="C22"/>
          <w:rtl w:val="0"/>
        </w:rPr>
      </w:pPr>
      <w:r>
        <w:rPr>
          <w:rStyle w:val="C22"/>
          <w:rtl w:val="0"/>
        </w:rPr>
        <w:t>Praktické předvedení</w:t>
      </w:r>
    </w:p>
    <w:p>
      <w:pPr>
        <w:pStyle w:val="P32"/>
        <w:framePr w:w="10710" w:h="248" w:hRule="exact" w:wrap="none" w:vAnchor="page" w:hAnchor="margin" w:x="28" w:y="10238"/>
        <w:rPr>
          <w:rStyle w:val="C23"/>
          <w:rtl w:val="0"/>
        </w:rPr>
      </w:pPr>
      <w:r>
        <w:rPr>
          <w:rStyle w:val="C23"/>
          <w:rtl w:val="0"/>
        </w:rPr>
        <w:t>Je třeba splnit obě kritéria.</w:t>
      </w:r>
    </w:p>
    <w:p>
      <w:pPr>
        <w:pStyle w:val="P23"/>
        <w:framePr w:w="10710" w:h="547" w:hRule="exact" w:wrap="none" w:vAnchor="page" w:hAnchor="margin" w:x="28" w:y="10674"/>
        <w:rPr>
          <w:rStyle w:val="C18"/>
          <w:rtl w:val="0"/>
        </w:rPr>
      </w:pPr>
      <w:r>
        <w:rPr>
          <w:rStyle w:val="C18"/>
          <w:rtl w:val="0"/>
        </w:rPr>
        <w:t>Vyhotovování záznamů a povinné dokumentace o provedené montáži, připojení, opravě nebo kontrole</w:t>
      </w:r>
    </w:p>
    <w:p>
      <w:pPr>
        <w:pStyle w:val="P24"/>
        <w:framePr w:w="6713" w:h="376" w:hRule="exact" w:wrap="none" w:vAnchor="page" w:hAnchor="margin" w:x="45" w:y="11320"/>
        <w:rPr>
          <w:rStyle w:val="C3"/>
          <w:rtl w:val="0"/>
        </w:rPr>
      </w:pPr>
    </w:p>
    <w:p>
      <w:pPr>
        <w:pStyle w:val="P25"/>
        <w:framePr w:w="6661" w:h="249" w:hRule="exact" w:wrap="none" w:vAnchor="page" w:hAnchor="margin" w:x="71" w:y="11391"/>
        <w:rPr>
          <w:rStyle w:val="C19"/>
          <w:rtl w:val="0"/>
        </w:rPr>
      </w:pPr>
      <w:r>
        <w:rPr>
          <w:rStyle w:val="C19"/>
          <w:rtl w:val="0"/>
        </w:rPr>
        <w:t>Kritéria hodnocení</w:t>
      </w:r>
    </w:p>
    <w:p>
      <w:pPr>
        <w:pStyle w:val="P26"/>
        <w:framePr w:w="3918" w:h="376" w:hRule="exact" w:wrap="none" w:vAnchor="page" w:hAnchor="margin" w:x="6803" w:y="11320"/>
        <w:rPr>
          <w:rStyle w:val="C3"/>
          <w:rtl w:val="0"/>
        </w:rPr>
      </w:pPr>
    </w:p>
    <w:p>
      <w:pPr>
        <w:pStyle w:val="P27"/>
        <w:framePr w:w="3836" w:h="249" w:hRule="exact" w:wrap="none" w:vAnchor="page" w:hAnchor="margin" w:x="6859" w:y="11391"/>
        <w:rPr>
          <w:rStyle w:val="C20"/>
          <w:rtl w:val="0"/>
        </w:rPr>
      </w:pPr>
      <w:r>
        <w:rPr>
          <w:rStyle w:val="C20"/>
          <w:rtl w:val="0"/>
        </w:rPr>
        <w:t>Způsoby ověření</w:t>
      </w:r>
    </w:p>
    <w:p>
      <w:pPr>
        <w:pStyle w:val="P12"/>
        <w:framePr w:w="6710" w:h="376" w:hRule="exact" w:wrap="none" w:vAnchor="page" w:hAnchor="margin" w:x="45" w:y="11696"/>
        <w:rPr>
          <w:rStyle w:val="C3"/>
          <w:rtl w:val="0"/>
        </w:rPr>
      </w:pPr>
    </w:p>
    <w:p>
      <w:pPr>
        <w:pStyle w:val="P13"/>
        <w:framePr w:w="6658" w:h="249" w:hRule="exact" w:wrap="none" w:vAnchor="page" w:hAnchor="margin" w:x="71" w:y="11752"/>
        <w:rPr>
          <w:rStyle w:val="C11"/>
          <w:rtl w:val="0"/>
        </w:rPr>
      </w:pPr>
      <w:r>
        <w:rPr>
          <w:rStyle w:val="C11"/>
          <w:rtl w:val="0"/>
        </w:rPr>
        <w:t>a) Zdokumentovat změny na zařízení a popsat provedené pracovní úkony</w:t>
      </w:r>
    </w:p>
    <w:p>
      <w:pPr>
        <w:pStyle w:val="P28"/>
        <w:framePr w:w="3921" w:h="376" w:hRule="exact" w:wrap="none" w:vAnchor="page" w:hAnchor="margin" w:x="6800" w:y="11696"/>
        <w:rPr>
          <w:rStyle w:val="C3"/>
          <w:rtl w:val="0"/>
        </w:rPr>
      </w:pPr>
    </w:p>
    <w:p>
      <w:pPr>
        <w:pStyle w:val="P29"/>
        <w:framePr w:w="3839" w:h="249" w:hRule="exact" w:wrap="none" w:vAnchor="page" w:hAnchor="margin" w:x="6856" w:y="11752"/>
        <w:rPr>
          <w:rStyle w:val="C21"/>
          <w:rtl w:val="0"/>
        </w:rPr>
      </w:pPr>
      <w:r>
        <w:rPr>
          <w:rStyle w:val="C21"/>
          <w:rtl w:val="0"/>
        </w:rPr>
        <w:t>Praktické předvedení</w:t>
      </w:r>
    </w:p>
    <w:p>
      <w:pPr>
        <w:pStyle w:val="P16"/>
        <w:framePr w:w="6710" w:h="831" w:hRule="exact" w:wrap="none" w:vAnchor="page" w:hAnchor="margin" w:x="45" w:y="12073"/>
        <w:rPr>
          <w:rStyle w:val="C3"/>
          <w:rtl w:val="0"/>
        </w:rPr>
      </w:pPr>
    </w:p>
    <w:p>
      <w:pPr>
        <w:pStyle w:val="P17"/>
        <w:framePr w:w="6658" w:h="704" w:hRule="exact" w:wrap="none" w:vAnchor="page" w:hAnchor="margin" w:x="71" w:y="12129"/>
        <w:rPr>
          <w:rStyle w:val="C13"/>
          <w:rtl w:val="0"/>
        </w:rPr>
      </w:pPr>
      <w:r>
        <w:rPr>
          <w:rStyle w:val="C13"/>
          <w:rtl w:val="0"/>
        </w:rPr>
        <w:t>b) Provádět kontroly elektrických zařízení v rozsahu návodu k použití nebo stanoveném příslušnými normami nebo místními provozními a bezpečnostními předpisy</w:t>
      </w:r>
    </w:p>
    <w:p>
      <w:pPr>
        <w:pStyle w:val="P30"/>
        <w:framePr w:w="3921" w:h="831" w:hRule="exact" w:wrap="none" w:vAnchor="page" w:hAnchor="margin" w:x="6800" w:y="12073"/>
        <w:rPr>
          <w:rStyle w:val="C3"/>
          <w:rtl w:val="0"/>
        </w:rPr>
      </w:pPr>
    </w:p>
    <w:p>
      <w:pPr>
        <w:pStyle w:val="P31"/>
        <w:framePr w:w="3839" w:h="704" w:hRule="exact" w:wrap="none" w:vAnchor="page" w:hAnchor="margin" w:x="6856" w:y="12129"/>
        <w:rPr>
          <w:rStyle w:val="C22"/>
          <w:rtl w:val="0"/>
        </w:rPr>
      </w:pPr>
      <w:r>
        <w:rPr>
          <w:rStyle w:val="C22"/>
          <w:rtl w:val="0"/>
        </w:rPr>
        <w:t>Praktické předvedení</w:t>
      </w:r>
    </w:p>
    <w:p>
      <w:pPr>
        <w:pStyle w:val="P32"/>
        <w:framePr w:w="10710" w:h="248" w:hRule="exact" w:wrap="none" w:vAnchor="page" w:hAnchor="margin" w:x="28" w:y="130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chladicí zařízení, 13.6.2026 20:58:32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přípravných činností při montáži, instalaci a opravách chladicích zařízení se zaměřením na elektrotechnické a elektronické elementy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Upravovat konce vodičů, zhotovovat formy a svazky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Demontovat a sestavovat běžné elektromechanické mechanizmy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Demontovat a nahrazovat elektronické obvody pro měření a regulaci chladicích zařízení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První pomoc při úrazu elektrickou energií</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Popsat účinky elektrického proudu na člověka</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Písemné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Popsat poskytnutí první pomoci při úrazu elektrickým výbojem</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Písemné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Popsat poskytnutí první pomoci při úrazu elektrickým proudem</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Písemné ověření</w:t>
      </w:r>
    </w:p>
    <w:p>
      <w:pPr>
        <w:pStyle w:val="P32"/>
        <w:framePr w:w="10710" w:h="248" w:hRule="exact" w:wrap="none" w:vAnchor="page" w:hAnchor="margin" w:x="28" w:y="7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chladicí zařízení, 13.6.2026 20:58:32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samostatný výkon povolání je třeba splňovat podmínky vyhl. č. 50/1978 Sb. Autorizovaná osoba je povinna v pozvánce ke zkoušce na toto uchazeče upozornit.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 Zdravotní způsobilost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přihlášku ke zkoušce, potvrzení o zdravotní způsobilosti pro práci na elektrických zařízeních, občanský průkaz či jiný doklad osvědčující jeho totožnost.</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ke kvalitě zhotoveného produktu.</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80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Elektromechanik pro chladicí zařízení, 13.6.2026 20:58:32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„Elektromechanik pro chladicí zařízení“:</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disponovat souborem postupů, zdrojů a vybavení k výkonu zkoušek odborné způsobilosti uchazečů z kompetencí pro dílčí kvalifikaci „Elektromechanik pro chladicí zařízení“ včetně vydání výsledného dokumentu potvrzujícího dosažení úrovně požadované dílčí kvalifikace.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výučním listem a současně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elektrotechnickém oboru a alespoň 10 let odborné praxe v instalaci a servisu chladicích zařízení, z toho minimálně tři roky v období posledních pěti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elektrotechnika a alespoň 5 let odborné praxe na pozici vyžadující odbornou způsobilost pro výkon činnosti na elektrických zařízeních dodavatelským způsobem, nebo revizí elektrických zařízení a v instalaci a servisu chladicích zařízení, z toho minimálně tři roky v období posledních pěti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„Elektrotechniky, telekomunikační a výpočetní techniky“ a min. 3 roky praxe na pozici vyžadující odbornou způsobilost pro výkon činnosti na elektrických zařízeních dodavatelským způsobem, nebo revizí elektrických zařízení, nebo státního odborného dozoru, nebo funkce učitele elektrotechnických odborných předmětů,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oblasti „Elektrotechniky, telekomunikační a výpočetní techniky“ a min. 3 roky praxe na pozici vyžadující odbornou způsobilost pro výkon činnosti na elektrických zařízeních dodavatelským způsobem, nebo revizí elektrických zařízení, nebo státního odborného dozoru, nebo funkce učitele elektrotechnických odborných předmětů,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Elektromechanik pro chladicí zařízení, 13.6.2026 20:58:32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33 - Elektrotechnika – Elektrotechnické předpisy</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34 - Elektrotechnika</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35 - Elektrotechnika</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36 - Elektrotechnika</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37 - Elektrotechnika – Energetika</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38 - Energetika – Požární bezpečnost</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disponovat souborem postupů, zdrojů a vybavení k výkonu zkoušek odborné způsobilosti uchazečů z kompetencí pro dílčí kvalifikaci „Elektromechanik pro chladicí zařízení“ včetně vydání výsledného dokumentu potvrzujícího dosažení úrovně požadované dílčí kvalifikace;</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 přechodového odporu, izolačního odporu, měření odporu uzemnění): multimetr, měřič izolačního odporu elektrické izolace, měřič odporu uzemnění, zkušební přístroj předmětů a nářadí</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(ploché, křížové), kleště (štípací, kombinované), klíče (stranové, očkové, TORX, zástrčné, trubkové), páječka, gola sada, ráčna pro ventily, pilníky, vadaska, zdrhovací kleště, Sika kleště, teploměr, kladivo;</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součásti chladivových systémů pro provádění ústního ověřování znalostí: chladivové kompresory, kondenzátor, výparník, dehydrátor, ventily používané v chladicích systémech, řídící prvky chladicích systémů.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elektrické rozvody: vodiče, úložný materiál (trubky, lišty, kanály, žlaby, krabice), spojovací materiál (čtyřpólové a pětipólové svorkovnice do krabic, plastové svorkovnice, svorky RSA na DIN lištu, svítidlové spojky a svorkovnice, řadové svorkovnice porcelánové, stoupačkové svorkovnice, zemnicí a hromosvodové svorky), upevňovací materiál, pomocný materiál (hmoždinky, špalíky, vruty, těsnící tmely), pojistky, jističe, proudové a napěťové chrániče.</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s volným přístupem k potrubí a jednotlivým součástem chladicího okruhu a s nejméně dvěma měřicími body, dokumentaci výše zmíněného chladicího zařízení, schéma zapojení.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libovolného dodavatele materiálu a nářadí pro servis chladicích zařízení.</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52"/>
        <w:rPr>
          <w:rStyle w:val="C3"/>
          <w:rtl w:val="0"/>
        </w:rPr>
      </w:pPr>
    </w:p>
    <w:p>
      <w:pPr>
        <w:pStyle w:val="P35"/>
        <w:framePr w:w="10710" w:h="340" w:hRule="exact" w:wrap="none" w:vAnchor="page" w:hAnchor="margin" w:x="28" w:y="11452"/>
        <w:rPr>
          <w:rStyle w:val="C25"/>
          <w:rtl w:val="0"/>
        </w:rPr>
      </w:pPr>
      <w:r>
        <w:rPr>
          <w:rStyle w:val="C25"/>
          <w:rtl w:val="0"/>
        </w:rPr>
        <w:t>Doba přípravy na zkoušku</w:t>
      </w:r>
    </w:p>
    <w:p>
      <w:pPr>
        <w:keepNext w:val="0"/>
        <w:keepLines w:val="0"/>
        <w:framePr w:w="10766" w:h="1036"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3055"/>
        <w:rPr>
          <w:rStyle w:val="C3"/>
          <w:rtl w:val="0"/>
        </w:rPr>
      </w:pPr>
    </w:p>
    <w:p>
      <w:pPr>
        <w:pStyle w:val="P35"/>
        <w:framePr w:w="10710" w:h="340" w:hRule="exact" w:wrap="none" w:vAnchor="page" w:hAnchor="margin" w:x="28" w:y="13055"/>
        <w:rPr>
          <w:rStyle w:val="C25"/>
          <w:rtl w:val="0"/>
        </w:rPr>
      </w:pPr>
      <w:r>
        <w:rPr>
          <w:rStyle w:val="C25"/>
          <w:rtl w:val="0"/>
        </w:rPr>
        <w:t>Doba pro vykonání zkoušky</w:t>
      </w:r>
    </w:p>
    <w:p>
      <w:pPr>
        <w:keepNext w:val="0"/>
        <w:keepLines w:val="0"/>
        <w:framePr w:w="10766" w:h="806" w:hRule="exact" w:wrap="none" w:vAnchor="page" w:hAnchor="margin" w:x="0" w:y="13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chladicí zařízení, 13.6.2026 20:58:32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vyhrazená zařízení,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Elektromechanik pro chladicí zařízení, 13.6.2026 20:58:32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