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527EC0" Type="http://schemas.openxmlformats.org/officeDocument/2006/relationships/officeDocument" Target="/word/document.xml" /><Relationship Id="coreR3D527EC0" Type="http://schemas.openxmlformats.org/package/2006/relationships/metadata/core-properties" Target="/docProps/core.xml" /><Relationship Id="customR3D527E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klimatizace osobních automobilů (kód: 23-053-H)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 klimatizace osobních automobilů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Funkce klimatizačních systémů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chladiv a olejů, jejich dopad na životní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poruch klimatizačních systému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klimatizačních systémů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z klimatizačních systémů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práci s klimatizačními systémy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Evidence o provedené montáži, připojení, opravě a kontrole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29.10.2026 1:41:42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https://nsp.cz/jednotka-prace/servisni-technik-klimatiz#zdravotni-zpusobilost).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na reálných klimatizačních systémech a jejich součástech, které se používají v osobních automobilech. Rovněž se používají technologické postupy určené pro tuto kategorii klimatizačních systémů.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Funkce klimatizačních systémů osobních automobilů, Používání chladiv a olejů a jejich dopad na životní prostředí a Dodržování bezpečnosti práce při práci s klimatizačními systémy osobních automobilů se doporučuje použití testu.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předloží uchazeči test s více otázkami pro každé kritérium, které prověří uvedenou dovednost nebo znalosti. Po vyhodnocení testu zkoušející upřesní úroveň znalostí uchazeče ústním vysvětlením.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hodnotícího standardu. Musí přitom splňovat následující pravidla: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musejí být generovány z dostatečně velkého souboru otázek, aby bylo umožněno různě sestavit řádově několik desítek testů.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musejí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požaduje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Identifikace poruch klimatizačních systémů osobních automobilů, Detekce úniků chladiv a olejů, Opravy klimatizačních systémů osobních automobilů, Ekologické plnění chladiv a olejů a jejich znovuzískávání z klimatizačních systémů osobních automobilů a Evidence o provedené montáži, připojení, opravě a kontrole je založeno na praktickém přezkoušení s příslušným materiálem, nástroji a zařízením.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Pořadí úkonů při praktickém přezkoušení uchazeče bude autorizovanou osobou seřazeno podle jejich technologické návaznosti do uceleného opravárenského bloku. Doporučuje se zadat komplexní úkol, na kterém budou kompetence ověřeny.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dodržování BOZP, PPO, ke kvalitě zhotoveného produktu.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29.10.2026 1:41:42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FRIGOGAS,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Cool trade engineering,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29.10.2026 1:41:42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