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D4BBF" Type="http://schemas.openxmlformats.org/officeDocument/2006/relationships/officeDocument" Target="/word/document.xml" /><Relationship Id="coreR4FFD4BBF" Type="http://schemas.openxmlformats.org/package/2006/relationships/metadata/core-properties" Target="/docProps/core.xml" /><Relationship Id="customR4FFD4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27.10.2022</w:t>
      </w:r>
    </w:p>
    <w:p>
      <w:pPr>
        <w:pStyle w:val="P21"/>
        <w:framePr w:w="7654" w:h="331" w:hRule="exact" w:wrap="none" w:vAnchor="page" w:hAnchor="margin" w:x="28" w:y="15940"/>
        <w:rPr>
          <w:rStyle w:val="C16"/>
          <w:rtl w:val="0"/>
        </w:rPr>
      </w:pPr>
      <w:r>
        <w:rPr>
          <w:rStyle w:val="C16"/>
          <w:rtl w:val="0"/>
        </w:rPr>
        <w:t>Servisní technik klimatizace osobních automobilů, 29.4.2026 0:25:01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29.4.2026 0:25:01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29.4.2026 0:25:01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29.4.2026 0:25:01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21"/>
        <w:framePr w:w="7654" w:h="331" w:hRule="exact" w:wrap="none" w:vAnchor="page" w:hAnchor="margin" w:x="28" w:y="15940"/>
        <w:rPr>
          <w:rStyle w:val="C16"/>
          <w:rtl w:val="0"/>
        </w:rPr>
      </w:pPr>
      <w:r>
        <w:rPr>
          <w:rStyle w:val="C16"/>
          <w:rtl w:val="0"/>
        </w:rPr>
        <w:t>Servisní technik klimatizace osobních automobilů, 29.4.2026 0:25:01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klimatizace osobních automobilů, 29.4.2026 0:25:01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klimatizace osobních automobilů, 29.4.2026 0:25:01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 klimatizace osobních automobilů, 29.4.2026 0:25:01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FFA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EC7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