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F0887" Type="http://schemas.openxmlformats.org/officeDocument/2006/relationships/officeDocument" Target="/word/document.xml" /><Relationship Id="coreR79F0887" Type="http://schemas.openxmlformats.org/package/2006/relationships/metadata/core-properties" Target="/docProps/core.xml" /><Relationship Id="customR79F08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rostlinnou výrobu, 25.8.2026 23:33:59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rostlinnou výrobu, 25.8.2026 23:33:59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