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BEB6D" Type="http://schemas.openxmlformats.org/officeDocument/2006/relationships/officeDocument" Target="/word/document.xml" /><Relationship Id="coreR3FCBEB6D" Type="http://schemas.openxmlformats.org/package/2006/relationships/metadata/core-properties" Target="/docProps/core.xml" /><Relationship Id="customR3FCBEB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 opatření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Chovatel okrasných a akvarijních ryb, 14.6.2026 23:37:14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Provést stanovení hlavních fyzikálních a chemických vlastností vody v odchovném zařízení</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Posoudit kvalitu vody z hlediska požadavků pro chov ryb</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údržby odchovných zařízení a asanační opatření</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Provést odkalení odchovných nádrží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údržbu (čištění) filtrů</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Provést desinfekci nářadí, žlabů, akvárií</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14.6.2026 23:37:14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okrasných a akvarijních ryb, 14.6.2026 23:37:14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 Rovněž je kladen důraz na bezpečné zacházení s chemikáliemi a léčivy a vyloučení možnosti znečištění recipientů povrchové vody.</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okrasných a akvarijních ryb, 14.6.2026 23:37:14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rybář a maturitní zkouška a alespoň 5 let praxe v oblasti rybářství nebo ve funkci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se zaměřením na rybářství a vodní hospodářství nebo v jiném oboru vzdělání s biologickým charakterem a alespoň 5 let praxe v oblasti rybářství nebo ve funkci učitele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rybářství a vodní hospodářství nebo v jiném oboru vzdělání s biologickým charakterem a alespoň 5 let praxe v oblasti rybářství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Chovatel okrasných a akvarijních ryb, střední vzdělání s maturitní zkouškou a alespoň 10 let odborné praxe v chovu okrasných nebo akvarijních ryb, z toho minimálně jeden rok v období posledních dvou let před podáním žádosti o autorizaci.</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4" w:hRule="exact" w:wrap="none" w:vAnchor="page" w:hAnchor="margin" w:x="0" w:y="11390"/>
        <w:rPr>
          <w:rStyle w:val="C3"/>
          <w:rtl w:val="0"/>
        </w:rPr>
      </w:pPr>
    </w:p>
    <w:p>
      <w:pPr>
        <w:pStyle w:val="P35"/>
        <w:framePr w:w="10710" w:h="340" w:hRule="exact" w:wrap="none" w:vAnchor="page" w:hAnchor="margin" w:x="28" w:y="1139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(okrasné nebo akvarijní ryby)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anastetikum, hypofýzy nebo syntetické hormony</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okrasných a akvarijních ryb, 14.6.2026 23:37:14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21"/>
        <w:framePr w:w="7654" w:h="331" w:hRule="exact" w:wrap="none" w:vAnchor="page" w:hAnchor="margin" w:x="28" w:y="15940"/>
        <w:rPr>
          <w:rStyle w:val="C16"/>
          <w:rtl w:val="0"/>
        </w:rPr>
      </w:pPr>
      <w:r>
        <w:rPr>
          <w:rStyle w:val="C16"/>
          <w:rtl w:val="0"/>
        </w:rPr>
        <w:t>Chovatel okrasných a akvarijních ryb, 14.6.2026 23:37:14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29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Chovatel okrasných a akvarijních ryb, 14.6.2026 23:37:14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