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0F866" Type="http://schemas.openxmlformats.org/officeDocument/2006/relationships/officeDocument" Target="/word/document.xml" /><Relationship Id="coreR5290F866" Type="http://schemas.openxmlformats.org/package/2006/relationships/metadata/core-properties" Target="/docProps/core.xml" /><Relationship Id="customR5290F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25.5.2026 12:39:25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25.5.2026 12:39:25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25.5.2026 12:39:25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25.5.2026 12:39:25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25.5.2026 12:39:26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25.5.2026 12:39:26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21"/>
        <w:framePr w:w="7654" w:h="331" w:hRule="exact" w:wrap="none" w:vAnchor="page" w:hAnchor="margin" w:x="28" w:y="15940"/>
        <w:rPr>
          <w:rStyle w:val="C16"/>
          <w:rtl w:val="0"/>
        </w:rPr>
      </w:pPr>
      <w:r>
        <w:rPr>
          <w:rStyle w:val="C16"/>
          <w:rtl w:val="0"/>
        </w:rPr>
        <w:t>Psovod bezpečnostní služby, 25.5.2026 12:39:26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25.5.2026 12:39:26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25.5.2026 12:39:26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806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97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D5B0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0F2E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