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CC46A6" Type="http://schemas.openxmlformats.org/officeDocument/2006/relationships/officeDocument" Target="/word/document.xml" /><Relationship Id="coreR7BCC46A6" Type="http://schemas.openxmlformats.org/package/2006/relationships/metadata/core-properties" Target="/docProps/core.xml" /><Relationship Id="customR7BCC46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úklidová pracovnice – speciální práce (kód: 69-011-H)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chemickými a dezinfekčními látkami, přípravky a potřebnými ředicími a aplikačními pomůckami pro provádění úklidu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kontrola a skladování pomůcek a strojů pro provádění úklidu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Identifikace základních materiálů podlah, nábytku, zařízení a volba vhodných technologických postupů dle harmonogramů prací pro speciální úklidové práce</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Identifikace různých typů padů, pomůcek a strojů při provádění speciálních prací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Specifikace odborných pojmů úklidových a čisticích speciálních prací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2</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Provádění údržby kobercových podlahových ploch a čalounění v rámci kompletní údržby</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Provádění údržby a ošetření ploch a zařízení z kůže v různých typech čištění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Provádění mytí a leštění velkých skleněných ploch různými typy postupů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čištění, uzavření a leštění linoleí a PVC</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opravy a periodické údržby voskovaných linoleí a PVC</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Provádění čištění a uzavření vápencových povrchů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Provádění čištění a uzavření žulových povrchů</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Provádění čištění a uzavření keramických povrchů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Provádění čištění a uzavření cihelných a betonových povrchů</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Provádění čištění a uzavření umělého kamene a pryskyřicových podlah</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607" w:hRule="exact" w:wrap="none" w:vAnchor="page" w:hAnchor="margin" w:x="45" w:y="12707"/>
        <w:rPr>
          <w:rStyle w:val="C3"/>
          <w:rtl w:val="0"/>
        </w:rPr>
      </w:pPr>
    </w:p>
    <w:p>
      <w:pPr>
        <w:pStyle w:val="P17"/>
        <w:framePr w:w="9774" w:h="480" w:hRule="exact" w:wrap="none" w:vAnchor="page" w:hAnchor="margin" w:x="71" w:y="12763"/>
        <w:rPr>
          <w:rStyle w:val="C13"/>
          <w:rtl w:val="0"/>
        </w:rPr>
      </w:pPr>
      <w:r>
        <w:rPr>
          <w:rStyle w:val="C13"/>
          <w:rtl w:val="0"/>
        </w:rPr>
        <w:t>Provádění čištění a údržby dřevěných a korkových lakovaných a laminátových podlah a olejovaných/voskovaných dřevěných podlah</w:t>
      </w:r>
    </w:p>
    <w:p>
      <w:pPr>
        <w:pStyle w:val="P18"/>
        <w:framePr w:w="805" w:h="607" w:hRule="exact" w:wrap="none" w:vAnchor="page" w:hAnchor="margin" w:x="9916" w:y="12707"/>
        <w:rPr>
          <w:rStyle w:val="C3"/>
          <w:rtl w:val="0"/>
        </w:rPr>
      </w:pPr>
    </w:p>
    <w:p>
      <w:pPr>
        <w:pStyle w:val="P19"/>
        <w:framePr w:w="723" w:h="480" w:hRule="exact" w:wrap="none" w:vAnchor="page" w:hAnchor="margin" w:x="9972" w:y="12763"/>
        <w:rPr>
          <w:rStyle w:val="C14"/>
          <w:rtl w:val="0"/>
        </w:rPr>
      </w:pPr>
      <w:r>
        <w:rPr>
          <w:rStyle w:val="C14"/>
          <w:rtl w:val="0"/>
        </w:rPr>
        <w:t>3</w:t>
      </w:r>
    </w:p>
    <w:p>
      <w:pPr>
        <w:pStyle w:val="P12"/>
        <w:framePr w:w="9826" w:h="376" w:hRule="exact" w:wrap="none" w:vAnchor="page" w:hAnchor="margin" w:x="45" w:y="13314"/>
        <w:rPr>
          <w:rStyle w:val="C3"/>
          <w:rtl w:val="0"/>
        </w:rPr>
      </w:pPr>
    </w:p>
    <w:p>
      <w:pPr>
        <w:pStyle w:val="P13"/>
        <w:framePr w:w="9774" w:h="249" w:hRule="exact" w:wrap="none" w:vAnchor="page" w:hAnchor="margin" w:x="71" w:y="13370"/>
        <w:rPr>
          <w:rStyle w:val="C11"/>
          <w:rtl w:val="0"/>
        </w:rPr>
      </w:pPr>
      <w:r>
        <w:rPr>
          <w:rStyle w:val="C11"/>
          <w:rtl w:val="0"/>
        </w:rPr>
        <w:t>Provádění čištění a údržby elektrozařízení</w:t>
      </w:r>
    </w:p>
    <w:p>
      <w:pPr>
        <w:pStyle w:val="P14"/>
        <w:framePr w:w="805" w:h="376" w:hRule="exact" w:wrap="none" w:vAnchor="page" w:hAnchor="margin" w:x="9916" w:y="13314"/>
        <w:rPr>
          <w:rStyle w:val="C3"/>
          <w:rtl w:val="0"/>
        </w:rPr>
      </w:pPr>
    </w:p>
    <w:p>
      <w:pPr>
        <w:pStyle w:val="P15"/>
        <w:framePr w:w="723" w:h="249" w:hRule="exact" w:wrap="none" w:vAnchor="page" w:hAnchor="margin" w:x="9972" w:y="13370"/>
        <w:rPr>
          <w:rStyle w:val="C12"/>
          <w:rtl w:val="0"/>
        </w:rPr>
      </w:pPr>
      <w:r>
        <w:rPr>
          <w:rStyle w:val="C12"/>
          <w:rtl w:val="0"/>
        </w:rPr>
        <w:t>2</w:t>
      </w:r>
    </w:p>
    <w:p>
      <w:pPr>
        <w:pStyle w:val="P16"/>
        <w:framePr w:w="9826" w:h="376" w:hRule="exact" w:wrap="none" w:vAnchor="page" w:hAnchor="margin" w:x="45" w:y="13690"/>
        <w:rPr>
          <w:rStyle w:val="C3"/>
          <w:rtl w:val="0"/>
        </w:rPr>
      </w:pPr>
    </w:p>
    <w:p>
      <w:pPr>
        <w:pStyle w:val="P17"/>
        <w:framePr w:w="9774" w:h="249" w:hRule="exact" w:wrap="none" w:vAnchor="page" w:hAnchor="margin" w:x="71" w:y="13746"/>
        <w:rPr>
          <w:rStyle w:val="C13"/>
          <w:rtl w:val="0"/>
        </w:rPr>
      </w:pPr>
      <w:r>
        <w:rPr>
          <w:rStyle w:val="C13"/>
          <w:rtl w:val="0"/>
        </w:rPr>
        <w:t>Organizace práce na pracovišti</w:t>
      </w:r>
    </w:p>
    <w:p>
      <w:pPr>
        <w:pStyle w:val="P18"/>
        <w:framePr w:w="805" w:h="376" w:hRule="exact" w:wrap="none" w:vAnchor="page" w:hAnchor="margin" w:x="9916" w:y="13690"/>
        <w:rPr>
          <w:rStyle w:val="C3"/>
          <w:rtl w:val="0"/>
        </w:rPr>
      </w:pPr>
    </w:p>
    <w:p>
      <w:pPr>
        <w:pStyle w:val="P19"/>
        <w:framePr w:w="723" w:h="249" w:hRule="exact" w:wrap="none" w:vAnchor="page" w:hAnchor="margin" w:x="9972" w:y="13746"/>
        <w:rPr>
          <w:rStyle w:val="C14"/>
          <w:rtl w:val="0"/>
        </w:rPr>
      </w:pPr>
      <w:r>
        <w:rPr>
          <w:rStyle w:val="C14"/>
          <w:rtl w:val="0"/>
        </w:rPr>
        <w:t>2</w:t>
      </w:r>
    </w:p>
    <w:p>
      <w:pPr>
        <w:pStyle w:val="P7"/>
        <w:framePr w:w="8788" w:h="340" w:hRule="exact" w:wrap="none" w:vAnchor="page" w:hAnchor="margin" w:x="28" w:y="14293"/>
        <w:rPr>
          <w:rStyle w:val="C8"/>
          <w:rtl w:val="0"/>
        </w:rPr>
      </w:pPr>
      <w:r>
        <w:rPr>
          <w:rStyle w:val="C8"/>
          <w:rtl w:val="0"/>
        </w:rPr>
        <w:t>Platnost standardu</w:t>
      </w:r>
    </w:p>
    <w:p>
      <w:pPr>
        <w:pStyle w:val="P20"/>
        <w:framePr w:w="2928" w:h="248" w:hRule="exact" w:wrap="none" w:vAnchor="page" w:hAnchor="margin" w:x="28" w:y="146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Úklidový pracovník / úklidová pracovnice – speciální práce, 28.10.2026 23:10:17</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připravit a obléci pomůcky BOZP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bezpečnostní list u chemie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Manipulace s chemickými a dezinfekčními látkami, přípravky a potřebnými ředicími a aplikačními pomůckami pro provádění úklidu</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Písemné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b) Spočítat poměrové a procentuální dávkování daných prostředků do různých objemů</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638"/>
        <w:rPr>
          <w:rStyle w:val="C3"/>
          <w:rtl w:val="0"/>
        </w:rPr>
      </w:pPr>
    </w:p>
    <w:p>
      <w:pPr>
        <w:pStyle w:val="P13"/>
        <w:framePr w:w="6658" w:h="480" w:hRule="exact" w:wrap="none" w:vAnchor="page" w:hAnchor="margin" w:x="71" w:y="9694"/>
        <w:rPr>
          <w:rStyle w:val="C11"/>
          <w:rtl w:val="0"/>
        </w:rPr>
      </w:pPr>
      <w:r>
        <w:rPr>
          <w:rStyle w:val="C11"/>
          <w:rtl w:val="0"/>
        </w:rPr>
        <w:t>c) Spočítat spotřebu a určit správné dávkování daných prostředků na jednu dávku, případně na denní dávku při zadání míry znečištění a materiálu</w:t>
      </w:r>
    </w:p>
    <w:p>
      <w:pPr>
        <w:pStyle w:val="P28"/>
        <w:framePr w:w="3921" w:h="607" w:hRule="exact" w:wrap="none" w:vAnchor="page" w:hAnchor="margin" w:x="6800" w:y="9638"/>
        <w:rPr>
          <w:rStyle w:val="C3"/>
          <w:rtl w:val="0"/>
        </w:rPr>
      </w:pPr>
    </w:p>
    <w:p>
      <w:pPr>
        <w:pStyle w:val="P29"/>
        <w:framePr w:w="3839" w:h="480" w:hRule="exact" w:wrap="none" w:vAnchor="page" w:hAnchor="margin" w:x="6856" w:y="9694"/>
        <w:rPr>
          <w:rStyle w:val="C21"/>
          <w:rtl w:val="0"/>
        </w:rPr>
      </w:pPr>
      <w:r>
        <w:rPr>
          <w:rStyle w:val="C21"/>
          <w:rtl w:val="0"/>
        </w:rPr>
        <w:t>Praktické předvedení a ústní ověření</w:t>
      </w:r>
    </w:p>
    <w:p>
      <w:pPr>
        <w:pStyle w:val="P16"/>
        <w:framePr w:w="6710" w:h="831" w:hRule="exact" w:wrap="none" w:vAnchor="page" w:hAnchor="margin" w:x="45" w:y="10245"/>
        <w:rPr>
          <w:rStyle w:val="C3"/>
          <w:rtl w:val="0"/>
        </w:rPr>
      </w:pPr>
    </w:p>
    <w:p>
      <w:pPr>
        <w:pStyle w:val="P17"/>
        <w:framePr w:w="6658" w:h="704" w:hRule="exact" w:wrap="none" w:vAnchor="page" w:hAnchor="margin" w:x="71" w:y="10301"/>
        <w:rPr>
          <w:rStyle w:val="C13"/>
          <w:rtl w:val="0"/>
        </w:rPr>
      </w:pPr>
      <w:r>
        <w:rPr>
          <w:rStyle w:val="C13"/>
          <w:rtl w:val="0"/>
        </w:rPr>
        <w:t>d) Zvolit správné chemické čisticí, impregnační a ostatní uzavírací přípravky a nadávkovat je podle zadání oblasti úklidu, četnosti úklidu a případných speciálních požadavků klienta a zdůvodnit jejich výběr</w:t>
      </w:r>
    </w:p>
    <w:p>
      <w:pPr>
        <w:pStyle w:val="P30"/>
        <w:framePr w:w="3921" w:h="831" w:hRule="exact" w:wrap="none" w:vAnchor="page" w:hAnchor="margin" w:x="6800" w:y="10245"/>
        <w:rPr>
          <w:rStyle w:val="C3"/>
          <w:rtl w:val="0"/>
        </w:rPr>
      </w:pPr>
    </w:p>
    <w:p>
      <w:pPr>
        <w:pStyle w:val="P31"/>
        <w:framePr w:w="3839" w:h="704" w:hRule="exact" w:wrap="none" w:vAnchor="page" w:hAnchor="margin" w:x="6856" w:y="10301"/>
        <w:rPr>
          <w:rStyle w:val="C22"/>
          <w:rtl w:val="0"/>
        </w:rPr>
      </w:pPr>
      <w:r>
        <w:rPr>
          <w:rStyle w:val="C22"/>
          <w:rtl w:val="0"/>
        </w:rPr>
        <w:t>Praktické předvedení a ústní ověření</w:t>
      </w:r>
    </w:p>
    <w:p>
      <w:pPr>
        <w:pStyle w:val="P32"/>
        <w:framePr w:w="10710" w:h="248" w:hRule="exact" w:wrap="none" w:vAnchor="page" w:hAnchor="margin" w:x="28" w:y="11190"/>
        <w:rPr>
          <w:rStyle w:val="C23"/>
          <w:rtl w:val="0"/>
        </w:rPr>
      </w:pPr>
      <w:r>
        <w:rPr>
          <w:rStyle w:val="C23"/>
          <w:rtl w:val="0"/>
        </w:rPr>
        <w:t>Je třeba splnit všechna kritéria.</w:t>
      </w:r>
    </w:p>
    <w:p>
      <w:pPr>
        <w:pStyle w:val="P23"/>
        <w:framePr w:w="10710" w:h="340" w:hRule="exact" w:wrap="none" w:vAnchor="page" w:hAnchor="margin" w:x="28" w:y="11625"/>
        <w:rPr>
          <w:rStyle w:val="C18"/>
          <w:rtl w:val="0"/>
        </w:rPr>
      </w:pPr>
      <w:r>
        <w:rPr>
          <w:rStyle w:val="C18"/>
          <w:rtl w:val="0"/>
        </w:rPr>
        <w:t>Údržba, kontrola a skladování pomůcek a strojů pro provádění úklidu</w:t>
      </w:r>
    </w:p>
    <w:p>
      <w:pPr>
        <w:pStyle w:val="P24"/>
        <w:framePr w:w="6713" w:h="376" w:hRule="exact" w:wrap="none" w:vAnchor="page" w:hAnchor="margin" w:x="45" w:y="12065"/>
        <w:rPr>
          <w:rStyle w:val="C3"/>
          <w:rtl w:val="0"/>
        </w:rPr>
      </w:pPr>
    </w:p>
    <w:p>
      <w:pPr>
        <w:pStyle w:val="P25"/>
        <w:framePr w:w="6661" w:h="249" w:hRule="exact" w:wrap="none" w:vAnchor="page" w:hAnchor="margin" w:x="71" w:y="12136"/>
        <w:rPr>
          <w:rStyle w:val="C19"/>
          <w:rtl w:val="0"/>
        </w:rPr>
      </w:pPr>
      <w:r>
        <w:rPr>
          <w:rStyle w:val="C19"/>
          <w:rtl w:val="0"/>
        </w:rPr>
        <w:t>Kritéria hodnocení</w:t>
      </w:r>
    </w:p>
    <w:p>
      <w:pPr>
        <w:pStyle w:val="P26"/>
        <w:framePr w:w="3918" w:h="376" w:hRule="exact" w:wrap="none" w:vAnchor="page" w:hAnchor="margin" w:x="6803" w:y="12065"/>
        <w:rPr>
          <w:rStyle w:val="C3"/>
          <w:rtl w:val="0"/>
        </w:rPr>
      </w:pPr>
    </w:p>
    <w:p>
      <w:pPr>
        <w:pStyle w:val="P27"/>
        <w:framePr w:w="3836" w:h="249" w:hRule="exact" w:wrap="none" w:vAnchor="page" w:hAnchor="margin" w:x="6859" w:y="12136"/>
        <w:rPr>
          <w:rStyle w:val="C20"/>
          <w:rtl w:val="0"/>
        </w:rPr>
      </w:pPr>
      <w:r>
        <w:rPr>
          <w:rStyle w:val="C20"/>
          <w:rtl w:val="0"/>
        </w:rPr>
        <w:t>Způsoby ověření</w:t>
      </w:r>
    </w:p>
    <w:p>
      <w:pPr>
        <w:pStyle w:val="P12"/>
        <w:framePr w:w="6710" w:h="376" w:hRule="exact" w:wrap="none" w:vAnchor="page" w:hAnchor="margin" w:x="45" w:y="12441"/>
        <w:rPr>
          <w:rStyle w:val="C3"/>
          <w:rtl w:val="0"/>
        </w:rPr>
      </w:pPr>
    </w:p>
    <w:p>
      <w:pPr>
        <w:pStyle w:val="P13"/>
        <w:framePr w:w="6658" w:h="249" w:hRule="exact" w:wrap="none" w:vAnchor="page" w:hAnchor="margin" w:x="71" w:y="12497"/>
        <w:rPr>
          <w:rStyle w:val="C11"/>
          <w:rtl w:val="0"/>
        </w:rPr>
      </w:pPr>
      <w:r>
        <w:rPr>
          <w:rStyle w:val="C11"/>
          <w:rtl w:val="0"/>
        </w:rPr>
        <w:t>a) Uvést zásady kontroly strojů před prací a po práci</w:t>
      </w:r>
    </w:p>
    <w:p>
      <w:pPr>
        <w:pStyle w:val="P28"/>
        <w:framePr w:w="3921" w:h="376" w:hRule="exact" w:wrap="none" w:vAnchor="page" w:hAnchor="margin" w:x="6800" w:y="12441"/>
        <w:rPr>
          <w:rStyle w:val="C3"/>
          <w:rtl w:val="0"/>
        </w:rPr>
      </w:pPr>
    </w:p>
    <w:p>
      <w:pPr>
        <w:pStyle w:val="P29"/>
        <w:framePr w:w="3839" w:h="249" w:hRule="exact" w:wrap="none" w:vAnchor="page" w:hAnchor="margin" w:x="6856" w:y="12497"/>
        <w:rPr>
          <w:rStyle w:val="C21"/>
          <w:rtl w:val="0"/>
        </w:rPr>
      </w:pPr>
      <w:r>
        <w:rPr>
          <w:rStyle w:val="C21"/>
          <w:rtl w:val="0"/>
        </w:rPr>
        <w:t>Písemné a ústní ověření</w:t>
      </w:r>
    </w:p>
    <w:p>
      <w:pPr>
        <w:pStyle w:val="P16"/>
        <w:framePr w:w="6710" w:h="376" w:hRule="exact" w:wrap="none" w:vAnchor="page" w:hAnchor="margin" w:x="45" w:y="12817"/>
        <w:rPr>
          <w:rStyle w:val="C3"/>
          <w:rtl w:val="0"/>
        </w:rPr>
      </w:pPr>
    </w:p>
    <w:p>
      <w:pPr>
        <w:pStyle w:val="P17"/>
        <w:framePr w:w="6658" w:h="249" w:hRule="exact" w:wrap="none" w:vAnchor="page" w:hAnchor="margin" w:x="71" w:y="12873"/>
        <w:rPr>
          <w:rStyle w:val="C13"/>
          <w:rtl w:val="0"/>
        </w:rPr>
      </w:pPr>
      <w:r>
        <w:rPr>
          <w:rStyle w:val="C13"/>
          <w:rtl w:val="0"/>
        </w:rPr>
        <w:t>b) Popsat obsah a rozsah údržby úklidových pomůcek a strojů</w:t>
      </w:r>
    </w:p>
    <w:p>
      <w:pPr>
        <w:pStyle w:val="P30"/>
        <w:framePr w:w="3921" w:h="376" w:hRule="exact" w:wrap="none" w:vAnchor="page" w:hAnchor="margin" w:x="6800" w:y="12817"/>
        <w:rPr>
          <w:rStyle w:val="C3"/>
          <w:rtl w:val="0"/>
        </w:rPr>
      </w:pPr>
    </w:p>
    <w:p>
      <w:pPr>
        <w:pStyle w:val="P31"/>
        <w:framePr w:w="3839" w:h="249" w:hRule="exact" w:wrap="none" w:vAnchor="page" w:hAnchor="margin" w:x="6856" w:y="12873"/>
        <w:rPr>
          <w:rStyle w:val="C22"/>
          <w:rtl w:val="0"/>
        </w:rPr>
      </w:pPr>
      <w:r>
        <w:rPr>
          <w:rStyle w:val="C22"/>
          <w:rtl w:val="0"/>
        </w:rPr>
        <w:t>Písemné a ústní ověření</w:t>
      </w:r>
    </w:p>
    <w:p>
      <w:pPr>
        <w:pStyle w:val="P12"/>
        <w:framePr w:w="6710" w:h="607" w:hRule="exact" w:wrap="none" w:vAnchor="page" w:hAnchor="margin" w:x="45" w:y="13193"/>
        <w:rPr>
          <w:rStyle w:val="C3"/>
          <w:rtl w:val="0"/>
        </w:rPr>
      </w:pPr>
    </w:p>
    <w:p>
      <w:pPr>
        <w:pStyle w:val="P13"/>
        <w:framePr w:w="6658" w:h="480" w:hRule="exact" w:wrap="none" w:vAnchor="page" w:hAnchor="margin" w:x="71" w:y="13249"/>
        <w:rPr>
          <w:rStyle w:val="C11"/>
          <w:rtl w:val="0"/>
        </w:rPr>
      </w:pPr>
      <w:r>
        <w:rPr>
          <w:rStyle w:val="C11"/>
          <w:rtl w:val="0"/>
        </w:rPr>
        <w:t>c) Vysvětlit zásady správného a bezpečného skladování a uložení strojů a pomůcek</w:t>
      </w:r>
    </w:p>
    <w:p>
      <w:pPr>
        <w:pStyle w:val="P28"/>
        <w:framePr w:w="3921" w:h="607" w:hRule="exact" w:wrap="none" w:vAnchor="page" w:hAnchor="margin" w:x="6800" w:y="13193"/>
        <w:rPr>
          <w:rStyle w:val="C3"/>
          <w:rtl w:val="0"/>
        </w:rPr>
      </w:pPr>
    </w:p>
    <w:p>
      <w:pPr>
        <w:pStyle w:val="P29"/>
        <w:framePr w:w="3839" w:h="480" w:hRule="exact" w:wrap="none" w:vAnchor="page" w:hAnchor="margin" w:x="6856" w:y="13249"/>
        <w:rPr>
          <w:rStyle w:val="C21"/>
          <w:rtl w:val="0"/>
        </w:rPr>
      </w:pPr>
      <w:r>
        <w:rPr>
          <w:rStyle w:val="C21"/>
          <w:rtl w:val="0"/>
        </w:rPr>
        <w:t>Písemné a ústní ověření</w:t>
      </w:r>
    </w:p>
    <w:p>
      <w:pPr>
        <w:pStyle w:val="P16"/>
        <w:framePr w:w="6710" w:h="607" w:hRule="exact" w:wrap="none" w:vAnchor="page" w:hAnchor="margin" w:x="45" w:y="13800"/>
        <w:rPr>
          <w:rStyle w:val="C3"/>
          <w:rtl w:val="0"/>
        </w:rPr>
      </w:pPr>
    </w:p>
    <w:p>
      <w:pPr>
        <w:pStyle w:val="P17"/>
        <w:framePr w:w="6658" w:h="480" w:hRule="exact" w:wrap="none" w:vAnchor="page" w:hAnchor="margin" w:x="71" w:y="13856"/>
        <w:rPr>
          <w:rStyle w:val="C13"/>
          <w:rtl w:val="0"/>
        </w:rPr>
      </w:pPr>
      <w:r>
        <w:rPr>
          <w:rStyle w:val="C13"/>
          <w:rtl w:val="0"/>
        </w:rPr>
        <w:t>d) Vysvětlit a předvést manipulaci s elektrickým zařízením ve vztahu k nebezpečí úrazu elektrickým proudem</w:t>
      </w:r>
    </w:p>
    <w:p>
      <w:pPr>
        <w:pStyle w:val="P30"/>
        <w:framePr w:w="3921" w:h="607" w:hRule="exact" w:wrap="none" w:vAnchor="page" w:hAnchor="margin" w:x="6800" w:y="13800"/>
        <w:rPr>
          <w:rStyle w:val="C3"/>
          <w:rtl w:val="0"/>
        </w:rPr>
      </w:pPr>
    </w:p>
    <w:p>
      <w:pPr>
        <w:pStyle w:val="P31"/>
        <w:framePr w:w="3839" w:h="480" w:hRule="exact" w:wrap="none" w:vAnchor="page" w:hAnchor="margin" w:x="6856" w:y="13856"/>
        <w:rPr>
          <w:rStyle w:val="C22"/>
          <w:rtl w:val="0"/>
        </w:rPr>
      </w:pPr>
      <w:r>
        <w:rPr>
          <w:rStyle w:val="C22"/>
          <w:rtl w:val="0"/>
        </w:rPr>
        <w:t>Praktické předvedení a ústní ověření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28.10.2026 23:10:17</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 pro speciální úklidové práce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a zdůvodnit správný technologický postup podle četnosti úklidu, druhu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Vysvětlit obsah prací údržby umytých a uzavřených povrchů podle daného příkladového harmonogramu v denním, periodickém a generálním úklidu</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organizaci prací v rámci jednotlivých technologií speciálních prací, míry znečištění a četnosti prací</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Písemné a ústní ověření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Identifikace různých typů padů, pomůcek a strojů při provádění speciálních prací</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Identifikovat pady a určit vhodnost použití nejen vzhledem k typu povrchu, ale i způsobu čištění, resp. ošetření povrchů</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Identifikovat a správně sestavit pomůcky potřebné k bezchybnému výkonu zadaného čisticího a uzavíracího výkonu</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 a ústní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c) Identifikovat potřebné stroje k bezchybnému výkonu zadaného čisticího a uzavíracího výkonu, správně je sestavit a zkontrolovat</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Praktické předvedení a ústní ověření</w:t>
      </w:r>
    </w:p>
    <w:p>
      <w:pPr>
        <w:pStyle w:val="P32"/>
        <w:framePr w:w="10710" w:h="248" w:hRule="exact" w:wrap="none" w:vAnchor="page" w:hAnchor="margin" w:x="28" w:y="9503"/>
        <w:rPr>
          <w:rStyle w:val="C23"/>
          <w:rtl w:val="0"/>
        </w:rPr>
      </w:pPr>
      <w:r>
        <w:rPr>
          <w:rStyle w:val="C23"/>
          <w:rtl w:val="0"/>
        </w:rPr>
        <w:t>Je třeba splnit všechna kritéria.</w:t>
      </w:r>
    </w:p>
    <w:p>
      <w:pPr>
        <w:pStyle w:val="P23"/>
        <w:framePr w:w="10710" w:h="340" w:hRule="exact" w:wrap="none" w:vAnchor="page" w:hAnchor="margin" w:x="28" w:y="9939"/>
        <w:rPr>
          <w:rStyle w:val="C18"/>
          <w:rtl w:val="0"/>
        </w:rPr>
      </w:pPr>
      <w:r>
        <w:rPr>
          <w:rStyle w:val="C18"/>
          <w:rtl w:val="0"/>
        </w:rPr>
        <w:t>Specifikace odborných pojmů úklidových a čisticích speciálních prací</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1280" w:hRule="exact" w:wrap="none" w:vAnchor="page" w:hAnchor="margin" w:x="45" w:y="10754"/>
        <w:rPr>
          <w:rStyle w:val="C3"/>
          <w:rtl w:val="0"/>
        </w:rPr>
      </w:pPr>
    </w:p>
    <w:p>
      <w:pPr>
        <w:pStyle w:val="P13"/>
        <w:framePr w:w="6658" w:h="1153" w:hRule="exact" w:wrap="none" w:vAnchor="page" w:hAnchor="margin" w:x="71" w:y="10810"/>
        <w:rPr>
          <w:rStyle w:val="C11"/>
          <w:rtl w:val="0"/>
        </w:rPr>
      </w:pPr>
      <w:r>
        <w:rPr>
          <w:rStyle w:val="C11"/>
          <w:rtl w:val="0"/>
        </w:rPr>
        <w:t>a) Vysvětlit odborné pojmy pro úklidové a čisticí činnosti v oblasti speciálních prací: hloubkové čištění, povrchové čištění, sprejové čištění, čištění pěnou, granulemi, textilie pomocí padu, odstraňování skvrn z textilií, mokré/suché čištění, lokální čištění, strhávání emulzí, mytí stěrkovou metodou, sprejové mytí skleněných ploch, mytí demineralizovanou vodou atd.</w:t>
      </w:r>
    </w:p>
    <w:p>
      <w:pPr>
        <w:pStyle w:val="P28"/>
        <w:framePr w:w="3921" w:h="1280" w:hRule="exact" w:wrap="none" w:vAnchor="page" w:hAnchor="margin" w:x="6800" w:y="10754"/>
        <w:rPr>
          <w:rStyle w:val="C3"/>
          <w:rtl w:val="0"/>
        </w:rPr>
      </w:pPr>
    </w:p>
    <w:p>
      <w:pPr>
        <w:pStyle w:val="P29"/>
        <w:framePr w:w="3839" w:h="1153" w:hRule="exact" w:wrap="none" w:vAnchor="page" w:hAnchor="margin" w:x="6856" w:y="10810"/>
        <w:rPr>
          <w:rStyle w:val="C21"/>
          <w:rtl w:val="0"/>
        </w:rPr>
      </w:pPr>
      <w:r>
        <w:rPr>
          <w:rStyle w:val="C21"/>
          <w:rtl w:val="0"/>
        </w:rPr>
        <w:t>Písemné a ústní ověření</w:t>
      </w:r>
    </w:p>
    <w:p>
      <w:pPr>
        <w:pStyle w:val="P16"/>
        <w:framePr w:w="6710" w:h="831" w:hRule="exact" w:wrap="none" w:vAnchor="page" w:hAnchor="margin" w:x="45" w:y="12034"/>
        <w:rPr>
          <w:rStyle w:val="C3"/>
          <w:rtl w:val="0"/>
        </w:rPr>
      </w:pPr>
    </w:p>
    <w:p>
      <w:pPr>
        <w:pStyle w:val="P17"/>
        <w:framePr w:w="6658" w:h="704" w:hRule="exact" w:wrap="none" w:vAnchor="page" w:hAnchor="margin" w:x="71" w:y="12090"/>
        <w:rPr>
          <w:rStyle w:val="C13"/>
          <w:rtl w:val="0"/>
        </w:rPr>
      </w:pPr>
      <w:r>
        <w:rPr>
          <w:rStyle w:val="C13"/>
          <w:rtl w:val="0"/>
        </w:rPr>
        <w:t>b) Vysvětlit odborné pojmy pro úklidové a čisticí činnosti v oblasti speciálních prací: sprejové doplnění emulzí, oprava ošlapaných ploch podlahové krytiny, krystalizace, voskování</w:t>
      </w:r>
    </w:p>
    <w:p>
      <w:pPr>
        <w:pStyle w:val="P30"/>
        <w:framePr w:w="3921" w:h="831" w:hRule="exact" w:wrap="none" w:vAnchor="page" w:hAnchor="margin" w:x="6800" w:y="12034"/>
        <w:rPr>
          <w:rStyle w:val="C3"/>
          <w:rtl w:val="0"/>
        </w:rPr>
      </w:pPr>
    </w:p>
    <w:p>
      <w:pPr>
        <w:pStyle w:val="P31"/>
        <w:framePr w:w="3839" w:h="704" w:hRule="exact" w:wrap="none" w:vAnchor="page" w:hAnchor="margin" w:x="6856" w:y="12090"/>
        <w:rPr>
          <w:rStyle w:val="C22"/>
          <w:rtl w:val="0"/>
        </w:rPr>
      </w:pPr>
      <w:r>
        <w:rPr>
          <w:rStyle w:val="C22"/>
          <w:rtl w:val="0"/>
        </w:rPr>
        <w:t>Písemné a ústní ověření</w:t>
      </w:r>
    </w:p>
    <w:p>
      <w:pPr>
        <w:pStyle w:val="P12"/>
        <w:framePr w:w="6710" w:h="831" w:hRule="exact" w:wrap="none" w:vAnchor="page" w:hAnchor="margin" w:x="45" w:y="12865"/>
        <w:rPr>
          <w:rStyle w:val="C3"/>
          <w:rtl w:val="0"/>
        </w:rPr>
      </w:pPr>
    </w:p>
    <w:p>
      <w:pPr>
        <w:pStyle w:val="P13"/>
        <w:framePr w:w="6658" w:h="704" w:hRule="exact" w:wrap="none" w:vAnchor="page" w:hAnchor="margin" w:x="71" w:y="12921"/>
        <w:rPr>
          <w:rStyle w:val="C11"/>
          <w:rtl w:val="0"/>
        </w:rPr>
      </w:pPr>
      <w:r>
        <w:rPr>
          <w:rStyle w:val="C11"/>
          <w:rtl w:val="0"/>
        </w:rPr>
        <w:t>c) Vysvětlit odborné pojmy v oblasti uzavření zejména povrchů podlah: voskování, suchá a mokrá krystalizace, diamantové systémy, impregnace, vyplnění pórů</w:t>
      </w:r>
    </w:p>
    <w:p>
      <w:pPr>
        <w:pStyle w:val="P28"/>
        <w:framePr w:w="3921" w:h="831" w:hRule="exact" w:wrap="none" w:vAnchor="page" w:hAnchor="margin" w:x="6800" w:y="12865"/>
        <w:rPr>
          <w:rStyle w:val="C3"/>
          <w:rtl w:val="0"/>
        </w:rPr>
      </w:pPr>
    </w:p>
    <w:p>
      <w:pPr>
        <w:pStyle w:val="P29"/>
        <w:framePr w:w="3839" w:h="704" w:hRule="exact" w:wrap="none" w:vAnchor="page" w:hAnchor="margin" w:x="6856" w:y="12921"/>
        <w:rPr>
          <w:rStyle w:val="C21"/>
          <w:rtl w:val="0"/>
        </w:rPr>
      </w:pPr>
      <w:r>
        <w:rPr>
          <w:rStyle w:val="C21"/>
          <w:rtl w:val="0"/>
        </w:rPr>
        <w:t>Písemné a ústní ověření</w:t>
      </w:r>
    </w:p>
    <w:p>
      <w:pPr>
        <w:pStyle w:val="P32"/>
        <w:framePr w:w="10710" w:h="248" w:hRule="exact" w:wrap="none" w:vAnchor="page" w:hAnchor="margin" w:x="28" w:y="138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28.10.2026 23:10:17</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Identifikovat a vysvětlit barevné kódování (barevný program)</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Zdůvodnit, kdy se používá údržba podlahovým kotoučovým strojem a kdy podlahovým automatem, kdy provádět mytí, čištění a leštění padem a kdy kartáčem</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Ústní ověření</w:t>
      </w:r>
    </w:p>
    <w:p>
      <w:pPr>
        <w:pStyle w:val="P16"/>
        <w:framePr w:w="6710" w:h="376" w:hRule="exact" w:wrap="none" w:vAnchor="page" w:hAnchor="margin" w:x="45" w:y="5215"/>
        <w:rPr>
          <w:rStyle w:val="C3"/>
          <w:rtl w:val="0"/>
        </w:rPr>
      </w:pPr>
    </w:p>
    <w:p>
      <w:pPr>
        <w:pStyle w:val="P17"/>
        <w:framePr w:w="6658" w:h="249" w:hRule="exact" w:wrap="none" w:vAnchor="page" w:hAnchor="margin" w:x="71" w:y="5271"/>
        <w:rPr>
          <w:rStyle w:val="C13"/>
          <w:rtl w:val="0"/>
        </w:rPr>
      </w:pPr>
      <w:r>
        <w:rPr>
          <w:rStyle w:val="C13"/>
          <w:rtl w:val="0"/>
        </w:rPr>
        <w:t>d) Určit správné rychlosti otáček kotoučového stroje</w:t>
      </w:r>
    </w:p>
    <w:p>
      <w:pPr>
        <w:pStyle w:val="P30"/>
        <w:framePr w:w="3921" w:h="376" w:hRule="exact" w:wrap="none" w:vAnchor="page" w:hAnchor="margin" w:x="6800" w:y="5215"/>
        <w:rPr>
          <w:rStyle w:val="C3"/>
          <w:rtl w:val="0"/>
        </w:rPr>
      </w:pPr>
    </w:p>
    <w:p>
      <w:pPr>
        <w:pStyle w:val="P31"/>
        <w:framePr w:w="3839" w:h="249" w:hRule="exact" w:wrap="none" w:vAnchor="page" w:hAnchor="margin" w:x="6856" w:y="5271"/>
        <w:rPr>
          <w:rStyle w:val="C22"/>
          <w:rtl w:val="0"/>
        </w:rPr>
      </w:pPr>
      <w:r>
        <w:rPr>
          <w:rStyle w:val="C22"/>
          <w:rtl w:val="0"/>
        </w:rPr>
        <w:t>Praktické předvedení a ústní ověření</w:t>
      </w:r>
    </w:p>
    <w:p>
      <w:pPr>
        <w:pStyle w:val="P12"/>
        <w:framePr w:w="6710" w:h="831" w:hRule="exact" w:wrap="none" w:vAnchor="page" w:hAnchor="margin" w:x="45" w:y="5592"/>
        <w:rPr>
          <w:rStyle w:val="C3"/>
          <w:rtl w:val="0"/>
        </w:rPr>
      </w:pPr>
    </w:p>
    <w:p>
      <w:pPr>
        <w:pStyle w:val="P13"/>
        <w:framePr w:w="6658" w:h="704" w:hRule="exact" w:wrap="none" w:vAnchor="page" w:hAnchor="margin" w:x="71" w:y="5648"/>
        <w:rPr>
          <w:rStyle w:val="C11"/>
          <w:rtl w:val="0"/>
        </w:rPr>
      </w:pPr>
      <w:r>
        <w:rPr>
          <w:rStyle w:val="C11"/>
          <w:rtl w:val="0"/>
        </w:rPr>
        <w:t>e) Provést strojní čištění podlahovým kotoučovým strojem s kartáčem a padem na tvrdých podlahách (minimálně 2 m²) včetně správného seřízení stroje</w:t>
      </w:r>
    </w:p>
    <w:p>
      <w:pPr>
        <w:pStyle w:val="P28"/>
        <w:framePr w:w="3921" w:h="831" w:hRule="exact" w:wrap="none" w:vAnchor="page" w:hAnchor="margin" w:x="6800" w:y="5592"/>
        <w:rPr>
          <w:rStyle w:val="C3"/>
          <w:rtl w:val="0"/>
        </w:rPr>
      </w:pPr>
    </w:p>
    <w:p>
      <w:pPr>
        <w:pStyle w:val="P29"/>
        <w:framePr w:w="3839" w:h="704" w:hRule="exact" w:wrap="none" w:vAnchor="page" w:hAnchor="margin" w:x="6856" w:y="5648"/>
        <w:rPr>
          <w:rStyle w:val="C21"/>
          <w:rtl w:val="0"/>
        </w:rPr>
      </w:pPr>
      <w:r>
        <w:rPr>
          <w:rStyle w:val="C21"/>
          <w:rtl w:val="0"/>
        </w:rPr>
        <w:t>Praktické předvedení</w:t>
      </w:r>
    </w:p>
    <w:p>
      <w:pPr>
        <w:pStyle w:val="P16"/>
        <w:framePr w:w="6710" w:h="607" w:hRule="exact" w:wrap="none" w:vAnchor="page" w:hAnchor="margin" w:x="45" w:y="6423"/>
        <w:rPr>
          <w:rStyle w:val="C3"/>
          <w:rtl w:val="0"/>
        </w:rPr>
      </w:pPr>
    </w:p>
    <w:p>
      <w:pPr>
        <w:pStyle w:val="P17"/>
        <w:framePr w:w="6658" w:h="480" w:hRule="exact" w:wrap="none" w:vAnchor="page" w:hAnchor="margin" w:x="71" w:y="6479"/>
        <w:rPr>
          <w:rStyle w:val="C13"/>
          <w:rtl w:val="0"/>
        </w:rPr>
      </w:pPr>
      <w:r>
        <w:rPr>
          <w:rStyle w:val="C13"/>
          <w:rtl w:val="0"/>
        </w:rPr>
        <w:t>f) Provést strojní mytí podlahovým automatem s kartáčem a padem na tvrdých podlahách (minimálně 2 m²) včetně správného seřízení stroje</w:t>
      </w:r>
    </w:p>
    <w:p>
      <w:pPr>
        <w:pStyle w:val="P30"/>
        <w:framePr w:w="3921" w:h="607" w:hRule="exact" w:wrap="none" w:vAnchor="page" w:hAnchor="margin" w:x="6800" w:y="6423"/>
        <w:rPr>
          <w:rStyle w:val="C3"/>
          <w:rtl w:val="0"/>
        </w:rPr>
      </w:pPr>
    </w:p>
    <w:p>
      <w:pPr>
        <w:pStyle w:val="P31"/>
        <w:framePr w:w="3839" w:h="480" w:hRule="exact" w:wrap="none" w:vAnchor="page" w:hAnchor="margin" w:x="6856" w:y="6479"/>
        <w:rPr>
          <w:rStyle w:val="C22"/>
          <w:rtl w:val="0"/>
        </w:rPr>
      </w:pPr>
      <w:r>
        <w:rPr>
          <w:rStyle w:val="C22"/>
          <w:rtl w:val="0"/>
        </w:rPr>
        <w:t>Praktické předvedení</w:t>
      </w:r>
    </w:p>
    <w:p>
      <w:pPr>
        <w:pStyle w:val="P12"/>
        <w:framePr w:w="6710" w:h="376" w:hRule="exact" w:wrap="none" w:vAnchor="page" w:hAnchor="margin" w:x="45" w:y="7030"/>
        <w:rPr>
          <w:rStyle w:val="C3"/>
          <w:rtl w:val="0"/>
        </w:rPr>
      </w:pPr>
    </w:p>
    <w:p>
      <w:pPr>
        <w:pStyle w:val="P13"/>
        <w:framePr w:w="6658" w:h="249" w:hRule="exact" w:wrap="none" w:vAnchor="page" w:hAnchor="margin" w:x="71" w:y="7086"/>
        <w:rPr>
          <w:rStyle w:val="C11"/>
          <w:rtl w:val="0"/>
        </w:rPr>
      </w:pPr>
      <w:r>
        <w:rPr>
          <w:rStyle w:val="C11"/>
          <w:rtl w:val="0"/>
        </w:rPr>
        <w:t>g) Provést ruční dočištění padem na tvrdých podlahách</w:t>
      </w:r>
    </w:p>
    <w:p>
      <w:pPr>
        <w:pStyle w:val="P28"/>
        <w:framePr w:w="3921" w:h="376" w:hRule="exact" w:wrap="none" w:vAnchor="page" w:hAnchor="margin" w:x="6800" w:y="7030"/>
        <w:rPr>
          <w:rStyle w:val="C3"/>
          <w:rtl w:val="0"/>
        </w:rPr>
      </w:pPr>
    </w:p>
    <w:p>
      <w:pPr>
        <w:pStyle w:val="P29"/>
        <w:framePr w:w="3839" w:h="249" w:hRule="exact" w:wrap="none" w:vAnchor="page" w:hAnchor="margin" w:x="6856" w:y="7086"/>
        <w:rPr>
          <w:rStyle w:val="C21"/>
          <w:rtl w:val="0"/>
        </w:rPr>
      </w:pPr>
      <w:r>
        <w:rPr>
          <w:rStyle w:val="C21"/>
          <w:rtl w:val="0"/>
        </w:rPr>
        <w:t>Praktické předvedení a ústní ověření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Provádění údržby kobercových podlahových ploch a čalounění v rámci kompletní údržby</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831" w:hRule="exact" w:wrap="none" w:vAnchor="page" w:hAnchor="margin" w:x="45" w:y="8770"/>
        <w:rPr>
          <w:rStyle w:val="C3"/>
          <w:rtl w:val="0"/>
        </w:rPr>
      </w:pPr>
    </w:p>
    <w:p>
      <w:pPr>
        <w:pStyle w:val="P13"/>
        <w:framePr w:w="6658" w:h="704" w:hRule="exact" w:wrap="none" w:vAnchor="page" w:hAnchor="margin" w:x="71" w:y="8826"/>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8770"/>
        <w:rPr>
          <w:rStyle w:val="C3"/>
          <w:rtl w:val="0"/>
        </w:rPr>
      </w:pPr>
    </w:p>
    <w:p>
      <w:pPr>
        <w:pStyle w:val="P29"/>
        <w:framePr w:w="3839" w:h="704" w:hRule="exact" w:wrap="none" w:vAnchor="page" w:hAnchor="margin" w:x="6856" w:y="8826"/>
        <w:rPr>
          <w:rStyle w:val="C21"/>
          <w:rtl w:val="0"/>
        </w:rPr>
      </w:pPr>
      <w:r>
        <w:rPr>
          <w:rStyle w:val="C21"/>
          <w:rtl w:val="0"/>
        </w:rPr>
        <w:t>Praktické předvedení a ústní ověření</w:t>
      </w:r>
    </w:p>
    <w:p>
      <w:pPr>
        <w:pStyle w:val="P16"/>
        <w:framePr w:w="6710" w:h="376" w:hRule="exact" w:wrap="none" w:vAnchor="page" w:hAnchor="margin" w:x="45" w:y="9601"/>
        <w:rPr>
          <w:rStyle w:val="C3"/>
          <w:rtl w:val="0"/>
        </w:rPr>
      </w:pPr>
    </w:p>
    <w:p>
      <w:pPr>
        <w:pStyle w:val="P17"/>
        <w:framePr w:w="6658" w:h="249" w:hRule="exact" w:wrap="none" w:vAnchor="page" w:hAnchor="margin" w:x="71" w:y="9657"/>
        <w:rPr>
          <w:rStyle w:val="C13"/>
          <w:rtl w:val="0"/>
        </w:rPr>
      </w:pPr>
      <w:r>
        <w:rPr>
          <w:rStyle w:val="C13"/>
          <w:rtl w:val="0"/>
        </w:rPr>
        <w:t>b) Vysát správným postupem kobercové podlahové plochy (minimálně 5 m²)</w:t>
      </w:r>
    </w:p>
    <w:p>
      <w:pPr>
        <w:pStyle w:val="P30"/>
        <w:framePr w:w="3921" w:h="376" w:hRule="exact" w:wrap="none" w:vAnchor="page" w:hAnchor="margin" w:x="6800" w:y="9601"/>
        <w:rPr>
          <w:rStyle w:val="C3"/>
          <w:rtl w:val="0"/>
        </w:rPr>
      </w:pPr>
    </w:p>
    <w:p>
      <w:pPr>
        <w:pStyle w:val="P31"/>
        <w:framePr w:w="3839" w:h="249" w:hRule="exact" w:wrap="none" w:vAnchor="page" w:hAnchor="margin" w:x="6856" w:y="9657"/>
        <w:rPr>
          <w:rStyle w:val="C22"/>
          <w:rtl w:val="0"/>
        </w:rPr>
      </w:pPr>
      <w:r>
        <w:rPr>
          <w:rStyle w:val="C22"/>
          <w:rtl w:val="0"/>
        </w:rPr>
        <w:t>Praktické předvedení a ústní ověření</w:t>
      </w:r>
    </w:p>
    <w:p>
      <w:pPr>
        <w:pStyle w:val="P12"/>
        <w:framePr w:w="6710" w:h="376" w:hRule="exact" w:wrap="none" w:vAnchor="page" w:hAnchor="margin" w:x="45" w:y="9978"/>
        <w:rPr>
          <w:rStyle w:val="C3"/>
          <w:rtl w:val="0"/>
        </w:rPr>
      </w:pPr>
    </w:p>
    <w:p>
      <w:pPr>
        <w:pStyle w:val="P13"/>
        <w:framePr w:w="6658" w:h="249" w:hRule="exact" w:wrap="none" w:vAnchor="page" w:hAnchor="margin" w:x="71" w:y="10034"/>
        <w:rPr>
          <w:rStyle w:val="C11"/>
          <w:rtl w:val="0"/>
        </w:rPr>
      </w:pPr>
      <w:r>
        <w:rPr>
          <w:rStyle w:val="C11"/>
          <w:rtl w:val="0"/>
        </w:rPr>
        <w:t>c) Vysát správným postupem čalounění u jednoho kusu nábytku</w:t>
      </w:r>
    </w:p>
    <w:p>
      <w:pPr>
        <w:pStyle w:val="P28"/>
        <w:framePr w:w="3921" w:h="376" w:hRule="exact" w:wrap="none" w:vAnchor="page" w:hAnchor="margin" w:x="6800" w:y="9978"/>
        <w:rPr>
          <w:rStyle w:val="C3"/>
          <w:rtl w:val="0"/>
        </w:rPr>
      </w:pPr>
    </w:p>
    <w:p>
      <w:pPr>
        <w:pStyle w:val="P29"/>
        <w:framePr w:w="3839" w:h="249" w:hRule="exact" w:wrap="none" w:vAnchor="page" w:hAnchor="margin" w:x="6856" w:y="10034"/>
        <w:rPr>
          <w:rStyle w:val="C21"/>
          <w:rtl w:val="0"/>
        </w:rPr>
      </w:pPr>
      <w:r>
        <w:rPr>
          <w:rStyle w:val="C21"/>
          <w:rtl w:val="0"/>
        </w:rPr>
        <w:t>Praktické předvedení a ústní ověření</w:t>
      </w:r>
    </w:p>
    <w:p>
      <w:pPr>
        <w:pStyle w:val="P16"/>
        <w:framePr w:w="6710" w:h="607" w:hRule="exact" w:wrap="none" w:vAnchor="page" w:hAnchor="margin" w:x="45" w:y="10354"/>
        <w:rPr>
          <w:rStyle w:val="C3"/>
          <w:rtl w:val="0"/>
        </w:rPr>
      </w:pPr>
    </w:p>
    <w:p>
      <w:pPr>
        <w:pStyle w:val="P17"/>
        <w:framePr w:w="6658" w:h="480" w:hRule="exact" w:wrap="none" w:vAnchor="page" w:hAnchor="margin" w:x="71" w:y="10410"/>
        <w:rPr>
          <w:rStyle w:val="C13"/>
          <w:rtl w:val="0"/>
        </w:rPr>
      </w:pPr>
      <w:r>
        <w:rPr>
          <w:rStyle w:val="C13"/>
          <w:rtl w:val="0"/>
        </w:rPr>
        <w:t>d) Identifikovat a odstranit skvrny z textilie (1 ks) a koberců (minimálně 1 ks) ručně/strojně</w:t>
      </w:r>
    </w:p>
    <w:p>
      <w:pPr>
        <w:pStyle w:val="P30"/>
        <w:framePr w:w="3921" w:h="607" w:hRule="exact" w:wrap="none" w:vAnchor="page" w:hAnchor="margin" w:x="6800" w:y="10354"/>
        <w:rPr>
          <w:rStyle w:val="C3"/>
          <w:rtl w:val="0"/>
        </w:rPr>
      </w:pPr>
    </w:p>
    <w:p>
      <w:pPr>
        <w:pStyle w:val="P31"/>
        <w:framePr w:w="3839" w:h="480" w:hRule="exact" w:wrap="none" w:vAnchor="page" w:hAnchor="margin" w:x="6856" w:y="10410"/>
        <w:rPr>
          <w:rStyle w:val="C22"/>
          <w:rtl w:val="0"/>
        </w:rPr>
      </w:pPr>
      <w:r>
        <w:rPr>
          <w:rStyle w:val="C22"/>
          <w:rtl w:val="0"/>
        </w:rPr>
        <w:t>Praktické předvedení a ústní ověření</w:t>
      </w:r>
    </w:p>
    <w:p>
      <w:pPr>
        <w:pStyle w:val="P12"/>
        <w:framePr w:w="6710" w:h="376" w:hRule="exact" w:wrap="none" w:vAnchor="page" w:hAnchor="margin" w:x="45" w:y="10961"/>
        <w:rPr>
          <w:rStyle w:val="C3"/>
          <w:rtl w:val="0"/>
        </w:rPr>
      </w:pPr>
    </w:p>
    <w:p>
      <w:pPr>
        <w:pStyle w:val="P13"/>
        <w:framePr w:w="6658" w:h="249" w:hRule="exact" w:wrap="none" w:vAnchor="page" w:hAnchor="margin" w:x="71" w:y="11017"/>
        <w:rPr>
          <w:rStyle w:val="C11"/>
          <w:rtl w:val="0"/>
        </w:rPr>
      </w:pPr>
      <w:r>
        <w:rPr>
          <w:rStyle w:val="C11"/>
          <w:rtl w:val="0"/>
        </w:rPr>
        <w:t>e) Vyčistit kobercovou podlahovou plochu pomocí padu (minimálně 2 m²)</w:t>
      </w:r>
    </w:p>
    <w:p>
      <w:pPr>
        <w:pStyle w:val="P28"/>
        <w:framePr w:w="3921" w:h="376" w:hRule="exact" w:wrap="none" w:vAnchor="page" w:hAnchor="margin" w:x="6800" w:y="10961"/>
        <w:rPr>
          <w:rStyle w:val="C3"/>
          <w:rtl w:val="0"/>
        </w:rPr>
      </w:pPr>
    </w:p>
    <w:p>
      <w:pPr>
        <w:pStyle w:val="P29"/>
        <w:framePr w:w="3839" w:h="249" w:hRule="exact" w:wrap="none" w:vAnchor="page" w:hAnchor="margin" w:x="6856" w:y="11017"/>
        <w:rPr>
          <w:rStyle w:val="C21"/>
          <w:rtl w:val="0"/>
        </w:rPr>
      </w:pPr>
      <w:r>
        <w:rPr>
          <w:rStyle w:val="C21"/>
          <w:rtl w:val="0"/>
        </w:rPr>
        <w:t>Praktické předvedení a ústní ověření</w:t>
      </w:r>
    </w:p>
    <w:p>
      <w:pPr>
        <w:pStyle w:val="P16"/>
        <w:framePr w:w="6710" w:h="607" w:hRule="exact" w:wrap="none" w:vAnchor="page" w:hAnchor="margin" w:x="45" w:y="11337"/>
        <w:rPr>
          <w:rStyle w:val="C3"/>
          <w:rtl w:val="0"/>
        </w:rPr>
      </w:pPr>
    </w:p>
    <w:p>
      <w:pPr>
        <w:pStyle w:val="P17"/>
        <w:framePr w:w="6658" w:h="480" w:hRule="exact" w:wrap="none" w:vAnchor="page" w:hAnchor="margin" w:x="71" w:y="11393"/>
        <w:rPr>
          <w:rStyle w:val="C13"/>
          <w:rtl w:val="0"/>
        </w:rPr>
      </w:pPr>
      <w:r>
        <w:rPr>
          <w:rStyle w:val="C13"/>
          <w:rtl w:val="0"/>
        </w:rPr>
        <w:t>f) Vyčistit kobercovou podlahovou plochu suchou pěnou/pěnovým generátorem (minimálně 2 m²)</w:t>
      </w:r>
    </w:p>
    <w:p>
      <w:pPr>
        <w:pStyle w:val="P30"/>
        <w:framePr w:w="3921" w:h="607" w:hRule="exact" w:wrap="none" w:vAnchor="page" w:hAnchor="margin" w:x="6800" w:y="11337"/>
        <w:rPr>
          <w:rStyle w:val="C3"/>
          <w:rtl w:val="0"/>
        </w:rPr>
      </w:pPr>
    </w:p>
    <w:p>
      <w:pPr>
        <w:pStyle w:val="P31"/>
        <w:framePr w:w="3839" w:h="480" w:hRule="exact" w:wrap="none" w:vAnchor="page" w:hAnchor="margin" w:x="6856" w:y="11393"/>
        <w:rPr>
          <w:rStyle w:val="C22"/>
          <w:rtl w:val="0"/>
        </w:rPr>
      </w:pPr>
      <w:r>
        <w:rPr>
          <w:rStyle w:val="C22"/>
          <w:rtl w:val="0"/>
        </w:rPr>
        <w:t>Praktické předvedení a ústní ověření</w:t>
      </w:r>
    </w:p>
    <w:p>
      <w:pPr>
        <w:pStyle w:val="P12"/>
        <w:framePr w:w="6710" w:h="607" w:hRule="exact" w:wrap="none" w:vAnchor="page" w:hAnchor="margin" w:x="45" w:y="11944"/>
        <w:rPr>
          <w:rStyle w:val="C3"/>
          <w:rtl w:val="0"/>
        </w:rPr>
      </w:pPr>
    </w:p>
    <w:p>
      <w:pPr>
        <w:pStyle w:val="P13"/>
        <w:framePr w:w="6658" w:h="480" w:hRule="exact" w:wrap="none" w:vAnchor="page" w:hAnchor="margin" w:x="71" w:y="12000"/>
        <w:rPr>
          <w:rStyle w:val="C11"/>
          <w:rtl w:val="0"/>
        </w:rPr>
      </w:pPr>
      <w:r>
        <w:rPr>
          <w:rStyle w:val="C11"/>
          <w:rtl w:val="0"/>
        </w:rPr>
        <w:t>g) Vyčistit kobercovou podlahovou plochu mokrou cestou/extraktorem (minimálně 2 m²)</w:t>
      </w:r>
    </w:p>
    <w:p>
      <w:pPr>
        <w:pStyle w:val="P28"/>
        <w:framePr w:w="3921" w:h="607" w:hRule="exact" w:wrap="none" w:vAnchor="page" w:hAnchor="margin" w:x="6800" w:y="11944"/>
        <w:rPr>
          <w:rStyle w:val="C3"/>
          <w:rtl w:val="0"/>
        </w:rPr>
      </w:pPr>
    </w:p>
    <w:p>
      <w:pPr>
        <w:pStyle w:val="P29"/>
        <w:framePr w:w="3839" w:h="480" w:hRule="exact" w:wrap="none" w:vAnchor="page" w:hAnchor="margin" w:x="6856" w:y="12000"/>
        <w:rPr>
          <w:rStyle w:val="C21"/>
          <w:rtl w:val="0"/>
        </w:rPr>
      </w:pPr>
      <w:r>
        <w:rPr>
          <w:rStyle w:val="C21"/>
          <w:rtl w:val="0"/>
        </w:rPr>
        <w:t>Praktické předvedení a ústní ověření</w:t>
      </w:r>
    </w:p>
    <w:p>
      <w:pPr>
        <w:pStyle w:val="P16"/>
        <w:framePr w:w="6710" w:h="607" w:hRule="exact" w:wrap="none" w:vAnchor="page" w:hAnchor="margin" w:x="45" w:y="12551"/>
        <w:rPr>
          <w:rStyle w:val="C3"/>
          <w:rtl w:val="0"/>
        </w:rPr>
      </w:pPr>
    </w:p>
    <w:p>
      <w:pPr>
        <w:pStyle w:val="P17"/>
        <w:framePr w:w="6658" w:h="480" w:hRule="exact" w:wrap="none" w:vAnchor="page" w:hAnchor="margin" w:x="71" w:y="12607"/>
        <w:rPr>
          <w:rStyle w:val="C13"/>
          <w:rtl w:val="0"/>
        </w:rPr>
      </w:pPr>
      <w:r>
        <w:rPr>
          <w:rStyle w:val="C13"/>
          <w:rtl w:val="0"/>
        </w:rPr>
        <w:t>h) Vyčistit kobercovou podlahovou plochu suchou cestou/granulemi, práškem, mořskou houbou (minimálně 2 m²)</w:t>
      </w:r>
    </w:p>
    <w:p>
      <w:pPr>
        <w:pStyle w:val="P30"/>
        <w:framePr w:w="3921" w:h="607" w:hRule="exact" w:wrap="none" w:vAnchor="page" w:hAnchor="margin" w:x="6800" w:y="12551"/>
        <w:rPr>
          <w:rStyle w:val="C3"/>
          <w:rtl w:val="0"/>
        </w:rPr>
      </w:pPr>
    </w:p>
    <w:p>
      <w:pPr>
        <w:pStyle w:val="P31"/>
        <w:framePr w:w="3839" w:h="480" w:hRule="exact" w:wrap="none" w:vAnchor="page" w:hAnchor="margin" w:x="6856" w:y="12607"/>
        <w:rPr>
          <w:rStyle w:val="C22"/>
          <w:rtl w:val="0"/>
        </w:rPr>
      </w:pPr>
      <w:r>
        <w:rPr>
          <w:rStyle w:val="C22"/>
          <w:rtl w:val="0"/>
        </w:rPr>
        <w:t>Praktické předvedení a ústní ověření</w:t>
      </w:r>
    </w:p>
    <w:p>
      <w:pPr>
        <w:pStyle w:val="P12"/>
        <w:framePr w:w="6710" w:h="376" w:hRule="exact" w:wrap="none" w:vAnchor="page" w:hAnchor="margin" w:x="45" w:y="13158"/>
        <w:rPr>
          <w:rStyle w:val="C3"/>
          <w:rtl w:val="0"/>
        </w:rPr>
      </w:pPr>
    </w:p>
    <w:p>
      <w:pPr>
        <w:pStyle w:val="P13"/>
        <w:framePr w:w="6658" w:h="249" w:hRule="exact" w:wrap="none" w:vAnchor="page" w:hAnchor="margin" w:x="71" w:y="13214"/>
        <w:rPr>
          <w:rStyle w:val="C11"/>
          <w:rtl w:val="0"/>
        </w:rPr>
      </w:pPr>
      <w:r>
        <w:rPr>
          <w:rStyle w:val="C11"/>
          <w:rtl w:val="0"/>
        </w:rPr>
        <w:t>i) Naimpregnovat kobercovou textilii (1 ks) a čalounění (1 ks)</w:t>
      </w:r>
    </w:p>
    <w:p>
      <w:pPr>
        <w:pStyle w:val="P28"/>
        <w:framePr w:w="3921" w:h="376" w:hRule="exact" w:wrap="none" w:vAnchor="page" w:hAnchor="margin" w:x="6800" w:y="13158"/>
        <w:rPr>
          <w:rStyle w:val="C3"/>
          <w:rtl w:val="0"/>
        </w:rPr>
      </w:pPr>
    </w:p>
    <w:p>
      <w:pPr>
        <w:pStyle w:val="P29"/>
        <w:framePr w:w="3839" w:h="249" w:hRule="exact" w:wrap="none" w:vAnchor="page" w:hAnchor="margin" w:x="6856" w:y="13214"/>
        <w:rPr>
          <w:rStyle w:val="C21"/>
          <w:rtl w:val="0"/>
        </w:rPr>
      </w:pPr>
      <w:r>
        <w:rPr>
          <w:rStyle w:val="C21"/>
          <w:rtl w:val="0"/>
        </w:rPr>
        <w:t>Praktické předvedení a ústní ověření</w:t>
      </w:r>
    </w:p>
    <w:p>
      <w:pPr>
        <w:pStyle w:val="P32"/>
        <w:framePr w:w="10710" w:h="248" w:hRule="exact" w:wrap="none" w:vAnchor="page" w:hAnchor="margin" w:x="28" w:y="13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28.10.2026 23:10:17</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a ošetření ploch a zařízení z kůže v různých typech čištění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odstranění prachu a skvrn z ploch a zařízení vyrobených z kůže (minimálně 1 m²)</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hloubkové čištění ploch a zařízení vyrobených z kůže (minimálně 1 m²)</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Naimpregnovat plochy a zařízení vyrobených z kůže (minimálně 1 m²)</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Přeleštit ošetřené plochy a zařízení vyrobená z kůže</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Vysvětlit doporučenou běžnou údržbu ploch a zařízení vyrobených z kůže</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Provádění mytí a leštění velkých skleněných ploch různými typy postupů</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Praktické předvedení a ústní ověření</w:t>
      </w:r>
    </w:p>
    <w:p>
      <w:pPr>
        <w:pStyle w:val="P16"/>
        <w:framePr w:w="6710" w:h="831" w:hRule="exact" w:wrap="none" w:vAnchor="page" w:hAnchor="margin" w:x="45" w:y="8339"/>
        <w:rPr>
          <w:rStyle w:val="C3"/>
          <w:rtl w:val="0"/>
        </w:rPr>
      </w:pPr>
    </w:p>
    <w:p>
      <w:pPr>
        <w:pStyle w:val="P17"/>
        <w:framePr w:w="6658" w:h="704" w:hRule="exact" w:wrap="none" w:vAnchor="page" w:hAnchor="margin" w:x="71" w:y="8395"/>
        <w:rPr>
          <w:rStyle w:val="C13"/>
          <w:rtl w:val="0"/>
        </w:rPr>
      </w:pPr>
      <w:r>
        <w:rPr>
          <w:rStyle w:val="C13"/>
          <w:rtl w:val="0"/>
        </w:rPr>
        <w:t>b) Vysvětlit typy mycích technik a používaných pomůcek i technologií, vysvětlit rozdíly v mytí skleněných ploch v závislosti na typu plochy (šroubovaná, vakuovaná, euro, plastová, dřevěná okna atd.)</w:t>
      </w:r>
    </w:p>
    <w:p>
      <w:pPr>
        <w:pStyle w:val="P30"/>
        <w:framePr w:w="3921" w:h="831" w:hRule="exact" w:wrap="none" w:vAnchor="page" w:hAnchor="margin" w:x="6800" w:y="8339"/>
        <w:rPr>
          <w:rStyle w:val="C3"/>
          <w:rtl w:val="0"/>
        </w:rPr>
      </w:pPr>
    </w:p>
    <w:p>
      <w:pPr>
        <w:pStyle w:val="P31"/>
        <w:framePr w:w="3839" w:h="704" w:hRule="exact" w:wrap="none" w:vAnchor="page" w:hAnchor="margin" w:x="6856" w:y="8395"/>
        <w:rPr>
          <w:rStyle w:val="C22"/>
          <w:rtl w:val="0"/>
        </w:rPr>
      </w:pPr>
      <w:r>
        <w:rPr>
          <w:rStyle w:val="C22"/>
          <w:rtl w:val="0"/>
        </w:rPr>
        <w:t>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 xml:space="preserve">c) Provést odstranění prachu a umytí dělicích příček a rámů skleněných ploch  (minimálně 5 m²)</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Provést mytí mokrou stěrkovou metodou (minimálně 5 m²)</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a ústní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e) Provést mytí sprejovou stěrkovou metodou (minimálně 5 m²)</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a ústní ověření</w:t>
      </w:r>
    </w:p>
    <w:p>
      <w:pPr>
        <w:pStyle w:val="P16"/>
        <w:framePr w:w="6710" w:h="607" w:hRule="exact" w:wrap="none" w:vAnchor="page" w:hAnchor="margin" w:x="45" w:y="10529"/>
        <w:rPr>
          <w:rStyle w:val="C3"/>
          <w:rtl w:val="0"/>
        </w:rPr>
      </w:pPr>
    </w:p>
    <w:p>
      <w:pPr>
        <w:pStyle w:val="P17"/>
        <w:framePr w:w="6658" w:h="480" w:hRule="exact" w:wrap="none" w:vAnchor="page" w:hAnchor="margin" w:x="71" w:y="10585"/>
        <w:rPr>
          <w:rStyle w:val="C13"/>
          <w:rtl w:val="0"/>
        </w:rPr>
      </w:pPr>
      <w:r>
        <w:rPr>
          <w:rStyle w:val="C13"/>
          <w:rtl w:val="0"/>
        </w:rPr>
        <w:t>f) Vysvětlit princip mytí velkých skleněných ploch demineralizovanou vodou a nanotechnologiemi</w:t>
      </w:r>
    </w:p>
    <w:p>
      <w:pPr>
        <w:pStyle w:val="P30"/>
        <w:framePr w:w="3921" w:h="607" w:hRule="exact" w:wrap="none" w:vAnchor="page" w:hAnchor="margin" w:x="6800" w:y="10529"/>
        <w:rPr>
          <w:rStyle w:val="C3"/>
          <w:rtl w:val="0"/>
        </w:rPr>
      </w:pPr>
    </w:p>
    <w:p>
      <w:pPr>
        <w:pStyle w:val="P31"/>
        <w:framePr w:w="3839" w:h="480" w:hRule="exact" w:wrap="none" w:vAnchor="page" w:hAnchor="margin" w:x="6856" w:y="10585"/>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g) Vysvětlit doporučenou běžnou údržbu velkých skleněných ploch</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28.10.2026 23:10:17</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uzavření a leštění linoleí a PVC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základní čištění nebo odstranění starých vosků/emulzí (minimálně na ploše 2 m²), ruční dočištění včetně výběru pomůcek, strojů, padů, případně chemických přípravků, neutralizace PVC nebo různých typů linoleí (marmoleum, artoleum, Forbo atd.)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aplikaci emulzí/vosků (minimálně na ploše 2 m²) včetně výběru pomůcek a chemických přípravků až do konečné fáze pokládky</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Provést leštění linoleí a PVC strojem (minimálně na ploše 2 m²) se standardní rychlostí (SS – Standard Speed), vysokou rychlostí (HS – High Speed) a ultra vysokou rychlostí (UHS – Ultra High Speed) včetně výběru pomůcek, strojů, padů a vysvětlení vhodnosti různých typů zaleštění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Provést čištění linoleí a PVC diamantovým padem (minimálně na ploše 2 m²) až po odstranění mechanických poškození včetně výběru pomůcek, strojů, správných barev – stupňů, případně chemických přípravků</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Provést celý systém ošetření linoleí a PVC diamantovými pady až po dosažení požadovaného lesku (minimálně na ploše 2 m²) včetně výběru pomůcek, strojů, správných barev – stupňů, případně chemických přípravků</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16"/>
        <w:framePr w:w="6710" w:h="376" w:hRule="exact" w:wrap="none" w:vAnchor="page" w:hAnchor="margin" w:x="45" w:y="7349"/>
        <w:rPr>
          <w:rStyle w:val="C3"/>
          <w:rtl w:val="0"/>
        </w:rPr>
      </w:pPr>
    </w:p>
    <w:p>
      <w:pPr>
        <w:pStyle w:val="P17"/>
        <w:framePr w:w="6658" w:h="249" w:hRule="exact" w:wrap="none" w:vAnchor="page" w:hAnchor="margin" w:x="71" w:y="7405"/>
        <w:rPr>
          <w:rStyle w:val="C13"/>
          <w:rtl w:val="0"/>
        </w:rPr>
      </w:pPr>
      <w:r>
        <w:rPr>
          <w:rStyle w:val="C13"/>
          <w:rtl w:val="0"/>
        </w:rPr>
        <w:t>f) Vysvětlit doporučenou běžnou údržbu linoleí a PVC</w:t>
      </w:r>
    </w:p>
    <w:p>
      <w:pPr>
        <w:pStyle w:val="P30"/>
        <w:framePr w:w="3921" w:h="376" w:hRule="exact" w:wrap="none" w:vAnchor="page" w:hAnchor="margin" w:x="6800" w:y="7349"/>
        <w:rPr>
          <w:rStyle w:val="C3"/>
          <w:rtl w:val="0"/>
        </w:rPr>
      </w:pPr>
    </w:p>
    <w:p>
      <w:pPr>
        <w:pStyle w:val="P31"/>
        <w:framePr w:w="3839" w:h="249" w:hRule="exact" w:wrap="none" w:vAnchor="page" w:hAnchor="margin" w:x="6856" w:y="7405"/>
        <w:rPr>
          <w:rStyle w:val="C22"/>
          <w:rtl w:val="0"/>
        </w:rPr>
      </w:pPr>
      <w:r>
        <w:rPr>
          <w:rStyle w:val="C22"/>
          <w:rtl w:val="0"/>
        </w:rPr>
        <w:t>Ústní ověření</w:t>
      </w:r>
    </w:p>
    <w:p>
      <w:pPr>
        <w:pStyle w:val="P32"/>
        <w:framePr w:w="10710" w:h="248" w:hRule="exact" w:wrap="none" w:vAnchor="page" w:hAnchor="margin" w:x="28" w:y="7839"/>
        <w:rPr>
          <w:rStyle w:val="C23"/>
          <w:rtl w:val="0"/>
        </w:rPr>
      </w:pPr>
      <w:r>
        <w:rPr>
          <w:rStyle w:val="C23"/>
          <w:rtl w:val="0"/>
        </w:rPr>
        <w:t>Je třeba splnit všechna kritéria.</w:t>
      </w:r>
    </w:p>
    <w:p>
      <w:pPr>
        <w:pStyle w:val="P23"/>
        <w:framePr w:w="10710" w:h="340" w:hRule="exact" w:wrap="none" w:vAnchor="page" w:hAnchor="margin" w:x="28" w:y="8275"/>
        <w:rPr>
          <w:rStyle w:val="C18"/>
          <w:rtl w:val="0"/>
        </w:rPr>
      </w:pPr>
      <w:r>
        <w:rPr>
          <w:rStyle w:val="C18"/>
          <w:rtl w:val="0"/>
        </w:rPr>
        <w:t>Provádění opravy a periodické údržby voskovaných linoleí a PVC</w:t>
      </w:r>
    </w:p>
    <w:p>
      <w:pPr>
        <w:pStyle w:val="P24"/>
        <w:framePr w:w="6713" w:h="376" w:hRule="exact" w:wrap="none" w:vAnchor="page" w:hAnchor="margin" w:x="45" w:y="8714"/>
        <w:rPr>
          <w:rStyle w:val="C3"/>
          <w:rtl w:val="0"/>
        </w:rPr>
      </w:pPr>
    </w:p>
    <w:p>
      <w:pPr>
        <w:pStyle w:val="P25"/>
        <w:framePr w:w="6661" w:h="249" w:hRule="exact" w:wrap="none" w:vAnchor="page" w:hAnchor="margin" w:x="71" w:y="8785"/>
        <w:rPr>
          <w:rStyle w:val="C19"/>
          <w:rtl w:val="0"/>
        </w:rPr>
      </w:pPr>
      <w:r>
        <w:rPr>
          <w:rStyle w:val="C19"/>
          <w:rtl w:val="0"/>
        </w:rPr>
        <w:t>Kritéria hodnocení</w:t>
      </w:r>
    </w:p>
    <w:p>
      <w:pPr>
        <w:pStyle w:val="P26"/>
        <w:framePr w:w="3918" w:h="376" w:hRule="exact" w:wrap="none" w:vAnchor="page" w:hAnchor="margin" w:x="6803" w:y="8714"/>
        <w:rPr>
          <w:rStyle w:val="C3"/>
          <w:rtl w:val="0"/>
        </w:rPr>
      </w:pPr>
    </w:p>
    <w:p>
      <w:pPr>
        <w:pStyle w:val="P27"/>
        <w:framePr w:w="3836" w:h="249" w:hRule="exact" w:wrap="none" w:vAnchor="page" w:hAnchor="margin" w:x="6859" w:y="8785"/>
        <w:rPr>
          <w:rStyle w:val="C20"/>
          <w:rtl w:val="0"/>
        </w:rPr>
      </w:pPr>
      <w:r>
        <w:rPr>
          <w:rStyle w:val="C20"/>
          <w:rtl w:val="0"/>
        </w:rPr>
        <w:t>Způsoby ověření</w:t>
      </w:r>
    </w:p>
    <w:p>
      <w:pPr>
        <w:pStyle w:val="P12"/>
        <w:framePr w:w="6710" w:h="607" w:hRule="exact" w:wrap="none" w:vAnchor="page" w:hAnchor="margin" w:x="45" w:y="9090"/>
        <w:rPr>
          <w:rStyle w:val="C3"/>
          <w:rtl w:val="0"/>
        </w:rPr>
      </w:pPr>
    </w:p>
    <w:p>
      <w:pPr>
        <w:pStyle w:val="P13"/>
        <w:framePr w:w="6658" w:h="480" w:hRule="exact" w:wrap="none" w:vAnchor="page" w:hAnchor="margin" w:x="71" w:y="9146"/>
        <w:rPr>
          <w:rStyle w:val="C11"/>
          <w:rtl w:val="0"/>
        </w:rPr>
      </w:pPr>
      <w:r>
        <w:rPr>
          <w:rStyle w:val="C11"/>
          <w:rtl w:val="0"/>
        </w:rPr>
        <w:t>a) Vysvětlit vhodnost způsobu oprav, resp. periodické údržby voskovaných linoleí a PVC a jejich význam a způsob</w:t>
      </w:r>
    </w:p>
    <w:p>
      <w:pPr>
        <w:pStyle w:val="P28"/>
        <w:framePr w:w="3921" w:h="607" w:hRule="exact" w:wrap="none" w:vAnchor="page" w:hAnchor="margin" w:x="6800" w:y="9090"/>
        <w:rPr>
          <w:rStyle w:val="C3"/>
          <w:rtl w:val="0"/>
        </w:rPr>
      </w:pPr>
    </w:p>
    <w:p>
      <w:pPr>
        <w:pStyle w:val="P29"/>
        <w:framePr w:w="3839" w:h="480" w:hRule="exact" w:wrap="none" w:vAnchor="page" w:hAnchor="margin" w:x="6856" w:y="9146"/>
        <w:rPr>
          <w:rStyle w:val="C21"/>
          <w:rtl w:val="0"/>
        </w:rPr>
      </w:pPr>
      <w:r>
        <w:rPr>
          <w:rStyle w:val="C21"/>
          <w:rtl w:val="0"/>
        </w:rPr>
        <w:t>Písemné a ústní ověření</w:t>
      </w:r>
    </w:p>
    <w:p>
      <w:pPr>
        <w:pStyle w:val="P16"/>
        <w:framePr w:w="6710" w:h="607" w:hRule="exact" w:wrap="none" w:vAnchor="page" w:hAnchor="margin" w:x="45" w:y="9697"/>
        <w:rPr>
          <w:rStyle w:val="C3"/>
          <w:rtl w:val="0"/>
        </w:rPr>
      </w:pPr>
    </w:p>
    <w:p>
      <w:pPr>
        <w:pStyle w:val="P17"/>
        <w:framePr w:w="6658" w:h="480" w:hRule="exact" w:wrap="none" w:vAnchor="page" w:hAnchor="margin" w:x="71" w:y="9753"/>
        <w:rPr>
          <w:rStyle w:val="C13"/>
          <w:rtl w:val="0"/>
        </w:rPr>
      </w:pPr>
      <w:r>
        <w:rPr>
          <w:rStyle w:val="C13"/>
          <w:rtl w:val="0"/>
        </w:rPr>
        <w:t>b) Identifikovat chyby při pokládání vosků a možnosti jejich oprav včetně předvedení na připravené ploše</w:t>
      </w:r>
    </w:p>
    <w:p>
      <w:pPr>
        <w:pStyle w:val="P30"/>
        <w:framePr w:w="3921" w:h="607" w:hRule="exact" w:wrap="none" w:vAnchor="page" w:hAnchor="margin" w:x="6800" w:y="9697"/>
        <w:rPr>
          <w:rStyle w:val="C3"/>
          <w:rtl w:val="0"/>
        </w:rPr>
      </w:pPr>
    </w:p>
    <w:p>
      <w:pPr>
        <w:pStyle w:val="P31"/>
        <w:framePr w:w="3839" w:h="480" w:hRule="exact" w:wrap="none" w:vAnchor="page" w:hAnchor="margin" w:x="6856" w:y="9753"/>
        <w:rPr>
          <w:rStyle w:val="C22"/>
          <w:rtl w:val="0"/>
        </w:rPr>
      </w:pPr>
      <w:r>
        <w:rPr>
          <w:rStyle w:val="C22"/>
          <w:rtl w:val="0"/>
        </w:rPr>
        <w:t>Praktické předvedení a ústní ověření</w:t>
      </w:r>
    </w:p>
    <w:p>
      <w:pPr>
        <w:pStyle w:val="P12"/>
        <w:framePr w:w="6710" w:h="607" w:hRule="exact" w:wrap="none" w:vAnchor="page" w:hAnchor="margin" w:x="45" w:y="10304"/>
        <w:rPr>
          <w:rStyle w:val="C3"/>
          <w:rtl w:val="0"/>
        </w:rPr>
      </w:pPr>
    </w:p>
    <w:p>
      <w:pPr>
        <w:pStyle w:val="P13"/>
        <w:framePr w:w="6658" w:h="480" w:hRule="exact" w:wrap="none" w:vAnchor="page" w:hAnchor="margin" w:x="71" w:y="10360"/>
        <w:rPr>
          <w:rStyle w:val="C11"/>
          <w:rtl w:val="0"/>
        </w:rPr>
      </w:pPr>
      <w:r>
        <w:rPr>
          <w:rStyle w:val="C11"/>
          <w:rtl w:val="0"/>
        </w:rPr>
        <w:t>c) Provést sprejové čištění pomocí vosků/emulzí (minimálně na ploše 2 m²) včetně výběru pomůcek, strojů, padů, chemických přípravků</w:t>
      </w:r>
    </w:p>
    <w:p>
      <w:pPr>
        <w:pStyle w:val="P28"/>
        <w:framePr w:w="3921" w:h="607" w:hRule="exact" w:wrap="none" w:vAnchor="page" w:hAnchor="margin" w:x="6800" w:y="10304"/>
        <w:rPr>
          <w:rStyle w:val="C3"/>
          <w:rtl w:val="0"/>
        </w:rPr>
      </w:pPr>
    </w:p>
    <w:p>
      <w:pPr>
        <w:pStyle w:val="P29"/>
        <w:framePr w:w="3839" w:h="480" w:hRule="exact" w:wrap="none" w:vAnchor="page" w:hAnchor="margin" w:x="6856" w:y="10360"/>
        <w:rPr>
          <w:rStyle w:val="C21"/>
          <w:rtl w:val="0"/>
        </w:rPr>
      </w:pPr>
      <w:r>
        <w:rPr>
          <w:rStyle w:val="C21"/>
          <w:rtl w:val="0"/>
        </w:rPr>
        <w:t>Praktické předvedení a 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d) Provést sprejové doplnění vosků/emulzí včetně výběru pomůcek, strojů, padů, chemických přípravků</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a ústní ověření</w:t>
      </w:r>
    </w:p>
    <w:p>
      <w:pPr>
        <w:pStyle w:val="P12"/>
        <w:framePr w:w="6710" w:h="831" w:hRule="exact" w:wrap="none" w:vAnchor="page" w:hAnchor="margin" w:x="45" w:y="11518"/>
        <w:rPr>
          <w:rStyle w:val="C3"/>
          <w:rtl w:val="0"/>
        </w:rPr>
      </w:pPr>
    </w:p>
    <w:p>
      <w:pPr>
        <w:pStyle w:val="P13"/>
        <w:framePr w:w="6658" w:h="704" w:hRule="exact" w:wrap="none" w:vAnchor="page" w:hAnchor="margin" w:x="71" w:y="11574"/>
        <w:rPr>
          <w:rStyle w:val="C11"/>
          <w:rtl w:val="0"/>
        </w:rPr>
      </w:pPr>
      <w:r>
        <w:rPr>
          <w:rStyle w:val="C11"/>
          <w:rtl w:val="0"/>
        </w:rPr>
        <w:t>e) Provést sprejové čištění a leštění pomocí vosků/emulzí v jednom kroku (minimálně na ploše 2 m²) včetně výběru pomůcek, strojů, padů, chemických přípravků</w:t>
      </w:r>
    </w:p>
    <w:p>
      <w:pPr>
        <w:pStyle w:val="P28"/>
        <w:framePr w:w="3921" w:h="831" w:hRule="exact" w:wrap="none" w:vAnchor="page" w:hAnchor="margin" w:x="6800" w:y="11518"/>
        <w:rPr>
          <w:rStyle w:val="C3"/>
          <w:rtl w:val="0"/>
        </w:rPr>
      </w:pPr>
    </w:p>
    <w:p>
      <w:pPr>
        <w:pStyle w:val="P29"/>
        <w:framePr w:w="3839" w:h="704" w:hRule="exact" w:wrap="none" w:vAnchor="page" w:hAnchor="margin" w:x="6856" w:y="11574"/>
        <w:rPr>
          <w:rStyle w:val="C21"/>
          <w:rtl w:val="0"/>
        </w:rPr>
      </w:pPr>
      <w:r>
        <w:rPr>
          <w:rStyle w:val="C21"/>
          <w:rtl w:val="0"/>
        </w:rPr>
        <w:t>Praktické předvedení a 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28.10.2026 23:10:17</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vápencových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uzavření/ošetření vápencových povrchů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hloubkové čištění vápencových povrchů až po připravenost na aplikaci uzavíracích technologií (minimálně 1 m²) včetně ručního dočištění a výběru pomůcek, strojů, padů, chemických přípravků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impregnaci vyčištěného a připraveného povrchu (minimálně 1 m²) včetně výběru pomůcek, strojů, padů a chemických přípravků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tzv. suchou (práškovou) krystalizaci včetně výběru pomůcek, strojů, padů a chemických přípravků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tzv. mokrou (klasickou) krystalizaci včetně výběru pomůcek, strojů, padů a chemických přípravků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f) Provést celý systém ošetření diamantovými pady (minimálně 1 m²) až po dosažení požadovaného lesku včetně výběru pomůcek, strojů, správných barev – stupňů, případně chemických přípravků</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g) Doporučit běžnou údržbu na různá uzavření/ošetření povrchu</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Provádění čištění a uzavření žulových povrchů</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Vysvětlit rozdíly a možnost kombinací v uzavření/ošetření žulových povrchů</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Písemné a ústní ověření</w:t>
      </w:r>
    </w:p>
    <w:p>
      <w:pPr>
        <w:pStyle w:val="P16"/>
        <w:framePr w:w="6710" w:h="831" w:hRule="exact" w:wrap="none" w:vAnchor="page" w:hAnchor="margin" w:x="45" w:y="9407"/>
        <w:rPr>
          <w:rStyle w:val="C3"/>
          <w:rtl w:val="0"/>
        </w:rPr>
      </w:pPr>
    </w:p>
    <w:p>
      <w:pPr>
        <w:pStyle w:val="P17"/>
        <w:framePr w:w="6658" w:h="704" w:hRule="exact" w:wrap="none" w:vAnchor="page" w:hAnchor="margin" w:x="71" w:y="9463"/>
        <w:rPr>
          <w:rStyle w:val="C13"/>
          <w:rtl w:val="0"/>
        </w:rPr>
      </w:pPr>
      <w:r>
        <w:rPr>
          <w:rStyle w:val="C13"/>
          <w:rtl w:val="0"/>
        </w:rPr>
        <w:t>b) Provést hloubkové čištění žulové podlahy/plochy (minimálně 1 m²) až po připravenost na aplikaci uzavíracích technologií včetně ručního dočištění a výběru pomůcek, strojů, padů, chemických přípravků</w:t>
      </w:r>
    </w:p>
    <w:p>
      <w:pPr>
        <w:pStyle w:val="P30"/>
        <w:framePr w:w="3921" w:h="831" w:hRule="exact" w:wrap="none" w:vAnchor="page" w:hAnchor="margin" w:x="6800" w:y="9407"/>
        <w:rPr>
          <w:rStyle w:val="C3"/>
          <w:rtl w:val="0"/>
        </w:rPr>
      </w:pPr>
    </w:p>
    <w:p>
      <w:pPr>
        <w:pStyle w:val="P31"/>
        <w:framePr w:w="3839" w:h="704" w:hRule="exact" w:wrap="none" w:vAnchor="page" w:hAnchor="margin" w:x="6856" w:y="9463"/>
        <w:rPr>
          <w:rStyle w:val="C22"/>
          <w:rtl w:val="0"/>
        </w:rPr>
      </w:pPr>
      <w:r>
        <w:rPr>
          <w:rStyle w:val="C22"/>
          <w:rtl w:val="0"/>
        </w:rPr>
        <w:t>Praktické předvedení a ústní ověření</w:t>
      </w:r>
    </w:p>
    <w:p>
      <w:pPr>
        <w:pStyle w:val="P12"/>
        <w:framePr w:w="6710" w:h="831" w:hRule="exact" w:wrap="none" w:vAnchor="page" w:hAnchor="margin" w:x="45" w:y="10238"/>
        <w:rPr>
          <w:rStyle w:val="C3"/>
          <w:rtl w:val="0"/>
        </w:rPr>
      </w:pPr>
    </w:p>
    <w:p>
      <w:pPr>
        <w:pStyle w:val="P13"/>
        <w:framePr w:w="6658" w:h="704" w:hRule="exact" w:wrap="none" w:vAnchor="page" w:hAnchor="margin" w:x="71" w:y="10294"/>
        <w:rPr>
          <w:rStyle w:val="C11"/>
          <w:rtl w:val="0"/>
        </w:rPr>
      </w:pPr>
      <w:r>
        <w:rPr>
          <w:rStyle w:val="C11"/>
          <w:rtl w:val="0"/>
        </w:rPr>
        <w:t>c) Provést celý systém ošetření diamantovými pady (minimálně 1 m²) až po dosažení požadovaného lesku včetně výběru pomůcek, strojů, správných barev – stupňů, případně chemických přípravků</w:t>
      </w:r>
    </w:p>
    <w:p>
      <w:pPr>
        <w:pStyle w:val="P28"/>
        <w:framePr w:w="3921" w:h="831" w:hRule="exact" w:wrap="none" w:vAnchor="page" w:hAnchor="margin" w:x="6800" w:y="10238"/>
        <w:rPr>
          <w:rStyle w:val="C3"/>
          <w:rtl w:val="0"/>
        </w:rPr>
      </w:pPr>
    </w:p>
    <w:p>
      <w:pPr>
        <w:pStyle w:val="P29"/>
        <w:framePr w:w="3839" w:h="704" w:hRule="exact" w:wrap="none" w:vAnchor="page" w:hAnchor="margin" w:x="6856" w:y="10294"/>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Provést impregnaci vyčištěného a připraveného povrchu včetně výběru pomůcek, strojů, padů a chemických přípravků</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e) Doporučit běžnou údržbu na různá uzavření/ošetření povrchu</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28.10.2026 23:10:17</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keramických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uzavření/ošetření keramických povrchů a specifika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Provést hloubkové čištění slinuté, glazované a neglazované dlažby vč. protiskluzové až po připravenost na aplikaci uzavíracích technologií (minimálně 1 m²) včetně ručního dočištění a výběru pomůcek, strojů, padů, chemických přípravků</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impregnaci vyčištěného a připraveného povrchu včetně výběru pomůcek, strojů, padů a chemických přípravků</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celý systém ošetření diamantovými pady (minimálně na ploše 1 m²)až po dosažení požadovaného lesku včetně výběru pomůcek, strojů, správných barev – stupňů, případně chemických přípravků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Doporučit běžnou údržbu na různá uzavření/ošetření povrchu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Provádění čištění a uzavření cihelných a betonových povrchů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Vysvětlit rozdíly a možnost kombinací v uzavření/ošetření nasákavých, strojově hlazených a lesklých povrchů a specifika čištění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Provést hloubkové čištění nasákavých i nenasákavých povrchů až po připravenost na aplikaci uzavíracích technologií (minimálně 1 m²) včetně ručního dočištění a výběru pomůcek, strojů, padů, chemických přípravků</w:t>
      </w:r>
    </w:p>
    <w:p>
      <w:pPr>
        <w:pStyle w:val="P30"/>
        <w:framePr w:w="3921" w:h="831" w:hRule="exact" w:wrap="none" w:vAnchor="page" w:hAnchor="margin" w:x="6800" w:y="8417"/>
        <w:rPr>
          <w:rStyle w:val="C3"/>
          <w:rtl w:val="0"/>
        </w:rPr>
      </w:pPr>
    </w:p>
    <w:p>
      <w:pPr>
        <w:pStyle w:val="P31"/>
        <w:framePr w:w="3839" w:h="704" w:hRule="exact" w:wrap="none" w:vAnchor="page" w:hAnchor="margin" w:x="6856" w:y="8473"/>
        <w:rPr>
          <w:rStyle w:val="C22"/>
          <w:rtl w:val="0"/>
        </w:rPr>
      </w:pPr>
      <w:r>
        <w:rPr>
          <w:rStyle w:val="C22"/>
          <w:rtl w:val="0"/>
        </w:rPr>
        <w:t>Praktické předvedení a ústní ověření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Provést impregnaci vyčištěného a připraveného povrchu včetně výběru pomůcek, strojů, padů a chemických přípravků</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Praktické předvedení a ústní ověření</w:t>
      </w:r>
    </w:p>
    <w:p>
      <w:pPr>
        <w:pStyle w:val="P16"/>
        <w:framePr w:w="6710" w:h="831" w:hRule="exact" w:wrap="none" w:vAnchor="page" w:hAnchor="margin" w:x="45" w:y="9855"/>
        <w:rPr>
          <w:rStyle w:val="C3"/>
          <w:rtl w:val="0"/>
        </w:rPr>
      </w:pPr>
    </w:p>
    <w:p>
      <w:pPr>
        <w:pStyle w:val="P17"/>
        <w:framePr w:w="6658" w:h="704" w:hRule="exact" w:wrap="none" w:vAnchor="page" w:hAnchor="margin" w:x="71" w:y="9911"/>
        <w:rPr>
          <w:rStyle w:val="C13"/>
          <w:rtl w:val="0"/>
        </w:rPr>
      </w:pPr>
      <w:r>
        <w:rPr>
          <w:rStyle w:val="C13"/>
          <w:rtl w:val="0"/>
        </w:rPr>
        <w:t>d) Provést celý systém ošetření diamantovými pady (minimálně na ploše 1 m²) až po dosažení požadovaného lesku včetně výběru pomůcek, strojů, správných barev – stupňů, případně chemických přípravků</w:t>
      </w:r>
    </w:p>
    <w:p>
      <w:pPr>
        <w:pStyle w:val="P30"/>
        <w:framePr w:w="3921" w:h="831" w:hRule="exact" w:wrap="none" w:vAnchor="page" w:hAnchor="margin" w:x="6800" w:y="9855"/>
        <w:rPr>
          <w:rStyle w:val="C3"/>
          <w:rtl w:val="0"/>
        </w:rPr>
      </w:pPr>
    </w:p>
    <w:p>
      <w:pPr>
        <w:pStyle w:val="P31"/>
        <w:framePr w:w="3839" w:h="704" w:hRule="exact" w:wrap="none" w:vAnchor="page" w:hAnchor="margin" w:x="6856" w:y="9911"/>
        <w:rPr>
          <w:rStyle w:val="C22"/>
          <w:rtl w:val="0"/>
        </w:rPr>
      </w:pPr>
      <w:r>
        <w:rPr>
          <w:rStyle w:val="C22"/>
          <w:rtl w:val="0"/>
        </w:rPr>
        <w:t>Praktické předvedení a ústní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e) Provést vyplnění pórů vyčištěného a připraveného povrchu včetně výběru pomůcek, strojů, padů a chemických přípravků</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ověření</w:t>
      </w:r>
    </w:p>
    <w:p>
      <w:pPr>
        <w:pStyle w:val="P16"/>
        <w:framePr w:w="6710" w:h="376" w:hRule="exact" w:wrap="none" w:vAnchor="page" w:hAnchor="margin" w:x="45" w:y="11293"/>
        <w:rPr>
          <w:rStyle w:val="C3"/>
          <w:rtl w:val="0"/>
        </w:rPr>
      </w:pPr>
    </w:p>
    <w:p>
      <w:pPr>
        <w:pStyle w:val="P17"/>
        <w:framePr w:w="6658" w:h="249" w:hRule="exact" w:wrap="none" w:vAnchor="page" w:hAnchor="margin" w:x="71" w:y="11349"/>
        <w:rPr>
          <w:rStyle w:val="C13"/>
          <w:rtl w:val="0"/>
        </w:rPr>
      </w:pPr>
      <w:r>
        <w:rPr>
          <w:rStyle w:val="C13"/>
          <w:rtl w:val="0"/>
        </w:rPr>
        <w:t>f) Doporučit běžnou údržbu na různá uzavření/ošetření povrchu</w:t>
      </w:r>
    </w:p>
    <w:p>
      <w:pPr>
        <w:pStyle w:val="P30"/>
        <w:framePr w:w="3921" w:h="376" w:hRule="exact" w:wrap="none" w:vAnchor="page" w:hAnchor="margin" w:x="6800" w:y="11293"/>
        <w:rPr>
          <w:rStyle w:val="C3"/>
          <w:rtl w:val="0"/>
        </w:rPr>
      </w:pPr>
    </w:p>
    <w:p>
      <w:pPr>
        <w:pStyle w:val="P31"/>
        <w:framePr w:w="3839" w:h="249" w:hRule="exact" w:wrap="none" w:vAnchor="page" w:hAnchor="margin" w:x="6856" w:y="11349"/>
        <w:rPr>
          <w:rStyle w:val="C22"/>
          <w:rtl w:val="0"/>
        </w:rPr>
      </w:pPr>
      <w:r>
        <w:rPr>
          <w:rStyle w:val="C22"/>
          <w:rtl w:val="0"/>
        </w:rPr>
        <w:t>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28.10.2026 23:10:17</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umělého kamene a pryskyřicových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uzavření/ošetření umělého kamene a pryskyřicových podlah a specifika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hloubkové čištění povrchů až po připravenost na aplikaci uzavíracích technologií (minimálně 1 m²) včetně ručního dočištění a výběru pomůcek, strojů, padů, chemických přípravků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Provést protiskluznou impregnaci a nanesení speciálního vosku na vyčištěný a připravený povrch včetně výběru pomůcek, strojů, padů a chemických přípravků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celý systém ošetření diamantovými pady (minimálně na ploše 1 m²) až po dosažení požadovaného lesku včetně výběru pomůcek, strojů, správných barev – stupňů, případně chemických přípravků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Doporučit běžnou údržbu na různá uzavření/ošetření povrchu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547" w:hRule="exact" w:wrap="none" w:vAnchor="page" w:hAnchor="margin" w:x="28" w:y="6995"/>
        <w:rPr>
          <w:rStyle w:val="C18"/>
          <w:rtl w:val="0"/>
        </w:rPr>
      </w:pPr>
      <w:r>
        <w:rPr>
          <w:rStyle w:val="C18"/>
          <w:rtl w:val="0"/>
        </w:rPr>
        <w:t>Provádění čištění a údržby dřevěných a korkových lakovaných a laminátových podlah a olejovaných/voskovaných dřevěných podlah</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831" w:hRule="exact" w:wrap="none" w:vAnchor="page" w:hAnchor="margin" w:x="45" w:y="8018"/>
        <w:rPr>
          <w:rStyle w:val="C3"/>
          <w:rtl w:val="0"/>
        </w:rPr>
      </w:pPr>
    </w:p>
    <w:p>
      <w:pPr>
        <w:pStyle w:val="P13"/>
        <w:framePr w:w="6658" w:h="704" w:hRule="exact" w:wrap="none" w:vAnchor="page" w:hAnchor="margin" w:x="71" w:y="8074"/>
        <w:rPr>
          <w:rStyle w:val="C11"/>
          <w:rtl w:val="0"/>
        </w:rPr>
      </w:pPr>
      <w:r>
        <w:rPr>
          <w:rStyle w:val="C11"/>
          <w:rtl w:val="0"/>
        </w:rPr>
        <w:t>a) Vysvětlit rozdíly a možnost kombinací v uzavření/ošetření dřevěných a korkových lakovaných a laminátových podlah; a olejovaných/voskovaných dřevěných podlah a specifika čištění</w:t>
      </w:r>
    </w:p>
    <w:p>
      <w:pPr>
        <w:pStyle w:val="P28"/>
        <w:framePr w:w="3921" w:h="831" w:hRule="exact" w:wrap="none" w:vAnchor="page" w:hAnchor="margin" w:x="6800" w:y="8018"/>
        <w:rPr>
          <w:rStyle w:val="C3"/>
          <w:rtl w:val="0"/>
        </w:rPr>
      </w:pPr>
    </w:p>
    <w:p>
      <w:pPr>
        <w:pStyle w:val="P29"/>
        <w:framePr w:w="3839" w:h="704" w:hRule="exact" w:wrap="none" w:vAnchor="page" w:hAnchor="margin" w:x="6856" w:y="8074"/>
        <w:rPr>
          <w:rStyle w:val="C21"/>
          <w:rtl w:val="0"/>
        </w:rPr>
      </w:pPr>
      <w:r>
        <w:rPr>
          <w:rStyle w:val="C21"/>
          <w:rtl w:val="0"/>
        </w:rPr>
        <w:t>Písemné a ústní ověření</w:t>
      </w:r>
    </w:p>
    <w:p>
      <w:pPr>
        <w:pStyle w:val="P16"/>
        <w:framePr w:w="6710" w:h="831" w:hRule="exact" w:wrap="none" w:vAnchor="page" w:hAnchor="margin" w:x="45" w:y="8849"/>
        <w:rPr>
          <w:rStyle w:val="C3"/>
          <w:rtl w:val="0"/>
        </w:rPr>
      </w:pPr>
    </w:p>
    <w:p>
      <w:pPr>
        <w:pStyle w:val="P17"/>
        <w:framePr w:w="6658" w:h="704" w:hRule="exact" w:wrap="none" w:vAnchor="page" w:hAnchor="margin" w:x="71" w:y="8905"/>
        <w:rPr>
          <w:rStyle w:val="C13"/>
          <w:rtl w:val="0"/>
        </w:rPr>
      </w:pPr>
      <w:r>
        <w:rPr>
          <w:rStyle w:val="C13"/>
          <w:rtl w:val="0"/>
        </w:rPr>
        <w:t>b) Provést hloubkové čištění povrchů až po připravenost na aplikaci uzavíracích technologií (minimálně 2 m²) včetně ručního dočištění a výběru pomůcek, strojů, padů, chemických přípravků</w:t>
      </w:r>
    </w:p>
    <w:p>
      <w:pPr>
        <w:pStyle w:val="P30"/>
        <w:framePr w:w="3921" w:h="831" w:hRule="exact" w:wrap="none" w:vAnchor="page" w:hAnchor="margin" w:x="6800" w:y="8849"/>
        <w:rPr>
          <w:rStyle w:val="C3"/>
          <w:rtl w:val="0"/>
        </w:rPr>
      </w:pPr>
    </w:p>
    <w:p>
      <w:pPr>
        <w:pStyle w:val="P31"/>
        <w:framePr w:w="3839" w:h="704" w:hRule="exact" w:wrap="none" w:vAnchor="page" w:hAnchor="margin" w:x="6856" w:y="8905"/>
        <w:rPr>
          <w:rStyle w:val="C22"/>
          <w:rtl w:val="0"/>
        </w:rPr>
      </w:pPr>
      <w:r>
        <w:rPr>
          <w:rStyle w:val="C22"/>
          <w:rtl w:val="0"/>
        </w:rPr>
        <w:t>Praktické předvedení a ústní ověření</w:t>
      </w:r>
    </w:p>
    <w:p>
      <w:pPr>
        <w:pStyle w:val="P12"/>
        <w:framePr w:w="6710" w:h="831" w:hRule="exact" w:wrap="none" w:vAnchor="page" w:hAnchor="margin" w:x="45" w:y="9680"/>
        <w:rPr>
          <w:rStyle w:val="C3"/>
          <w:rtl w:val="0"/>
        </w:rPr>
      </w:pPr>
    </w:p>
    <w:p>
      <w:pPr>
        <w:pStyle w:val="P13"/>
        <w:framePr w:w="6658" w:h="704" w:hRule="exact" w:wrap="none" w:vAnchor="page" w:hAnchor="margin" w:x="71" w:y="9736"/>
        <w:rPr>
          <w:rStyle w:val="C11"/>
          <w:rtl w:val="0"/>
        </w:rPr>
      </w:pPr>
      <w:r>
        <w:rPr>
          <w:rStyle w:val="C11"/>
          <w:rtl w:val="0"/>
        </w:rPr>
        <w:t>c) Provést nanesení speciálního vosku na lakované a laminátové povrchy (minimálně 2 m²) včetně výběru pomůcek, strojů, padů a chemických přípravků</w:t>
      </w:r>
    </w:p>
    <w:p>
      <w:pPr>
        <w:pStyle w:val="P28"/>
        <w:framePr w:w="3921" w:h="831" w:hRule="exact" w:wrap="none" w:vAnchor="page" w:hAnchor="margin" w:x="6800" w:y="9680"/>
        <w:rPr>
          <w:rStyle w:val="C3"/>
          <w:rtl w:val="0"/>
        </w:rPr>
      </w:pPr>
    </w:p>
    <w:p>
      <w:pPr>
        <w:pStyle w:val="P29"/>
        <w:framePr w:w="3839" w:h="704" w:hRule="exact" w:wrap="none" w:vAnchor="page" w:hAnchor="margin" w:x="6856" w:y="9736"/>
        <w:rPr>
          <w:rStyle w:val="C21"/>
          <w:rtl w:val="0"/>
        </w:rPr>
      </w:pPr>
      <w:r>
        <w:rPr>
          <w:rStyle w:val="C21"/>
          <w:rtl w:val="0"/>
        </w:rPr>
        <w:t>Praktické předvedení a ústní ověření</w:t>
      </w:r>
    </w:p>
    <w:p>
      <w:pPr>
        <w:pStyle w:val="P16"/>
        <w:framePr w:w="6710" w:h="831" w:hRule="exact" w:wrap="none" w:vAnchor="page" w:hAnchor="margin" w:x="45" w:y="10511"/>
        <w:rPr>
          <w:rStyle w:val="C3"/>
          <w:rtl w:val="0"/>
        </w:rPr>
      </w:pPr>
    </w:p>
    <w:p>
      <w:pPr>
        <w:pStyle w:val="P17"/>
        <w:framePr w:w="6658" w:h="704" w:hRule="exact" w:wrap="none" w:vAnchor="page" w:hAnchor="margin" w:x="71" w:y="10567"/>
        <w:rPr>
          <w:rStyle w:val="C13"/>
          <w:rtl w:val="0"/>
        </w:rPr>
      </w:pPr>
      <w:r>
        <w:rPr>
          <w:rStyle w:val="C13"/>
          <w:rtl w:val="0"/>
        </w:rPr>
        <w:t>d) Provést celý systém ošetření diamantovými pady (minimálně na ploše 2 m²) až po dosažení požadovaného lesku včetně výběru pomůcek, strojů, správných barev – stupňů, případně chemických přípravků</w:t>
      </w:r>
    </w:p>
    <w:p>
      <w:pPr>
        <w:pStyle w:val="P30"/>
        <w:framePr w:w="3921" w:h="831" w:hRule="exact" w:wrap="none" w:vAnchor="page" w:hAnchor="margin" w:x="6800" w:y="10511"/>
        <w:rPr>
          <w:rStyle w:val="C3"/>
          <w:rtl w:val="0"/>
        </w:rPr>
      </w:pPr>
    </w:p>
    <w:p>
      <w:pPr>
        <w:pStyle w:val="P31"/>
        <w:framePr w:w="3839" w:h="704" w:hRule="exact" w:wrap="none" w:vAnchor="page" w:hAnchor="margin" w:x="6856" w:y="10567"/>
        <w:rPr>
          <w:rStyle w:val="C22"/>
          <w:rtl w:val="0"/>
        </w:rPr>
      </w:pPr>
      <w:r>
        <w:rPr>
          <w:rStyle w:val="C22"/>
          <w:rtl w:val="0"/>
        </w:rPr>
        <w:t>Praktické předvedení a ústní ověření</w:t>
      </w:r>
    </w:p>
    <w:p>
      <w:pPr>
        <w:pStyle w:val="P12"/>
        <w:framePr w:w="6710" w:h="607" w:hRule="exact" w:wrap="none" w:vAnchor="page" w:hAnchor="margin" w:x="45" w:y="11342"/>
        <w:rPr>
          <w:rStyle w:val="C3"/>
          <w:rtl w:val="0"/>
        </w:rPr>
      </w:pPr>
    </w:p>
    <w:p>
      <w:pPr>
        <w:pStyle w:val="P13"/>
        <w:framePr w:w="6658" w:h="480" w:hRule="exact" w:wrap="none" w:vAnchor="page" w:hAnchor="margin" w:x="71" w:y="11398"/>
        <w:rPr>
          <w:rStyle w:val="C11"/>
          <w:rtl w:val="0"/>
        </w:rPr>
      </w:pPr>
      <w:r>
        <w:rPr>
          <w:rStyle w:val="C11"/>
          <w:rtl w:val="0"/>
        </w:rPr>
        <w:t>e) Provést vyplnění pórů vyčištěného a připraveného nelakovaného povrchu včetně výběru pomůcek, strojů, padů a chemických přípravků</w:t>
      </w:r>
    </w:p>
    <w:p>
      <w:pPr>
        <w:pStyle w:val="P28"/>
        <w:framePr w:w="3921" w:h="607" w:hRule="exact" w:wrap="none" w:vAnchor="page" w:hAnchor="margin" w:x="6800" w:y="11342"/>
        <w:rPr>
          <w:rStyle w:val="C3"/>
          <w:rtl w:val="0"/>
        </w:rPr>
      </w:pPr>
    </w:p>
    <w:p>
      <w:pPr>
        <w:pStyle w:val="P29"/>
        <w:framePr w:w="3839" w:h="480" w:hRule="exact" w:wrap="none" w:vAnchor="page" w:hAnchor="margin" w:x="6856" w:y="11398"/>
        <w:rPr>
          <w:rStyle w:val="C21"/>
          <w:rtl w:val="0"/>
        </w:rPr>
      </w:pPr>
      <w:r>
        <w:rPr>
          <w:rStyle w:val="C21"/>
          <w:rtl w:val="0"/>
        </w:rPr>
        <w:t>Praktické předvedení a ústní ověření</w:t>
      </w:r>
    </w:p>
    <w:p>
      <w:pPr>
        <w:pStyle w:val="P16"/>
        <w:framePr w:w="6710" w:h="607" w:hRule="exact" w:wrap="none" w:vAnchor="page" w:hAnchor="margin" w:x="45" w:y="11949"/>
        <w:rPr>
          <w:rStyle w:val="C3"/>
          <w:rtl w:val="0"/>
        </w:rPr>
      </w:pPr>
    </w:p>
    <w:p>
      <w:pPr>
        <w:pStyle w:val="P17"/>
        <w:framePr w:w="6658" w:h="480" w:hRule="exact" w:wrap="none" w:vAnchor="page" w:hAnchor="margin" w:x="71" w:y="12005"/>
        <w:rPr>
          <w:rStyle w:val="C13"/>
          <w:rtl w:val="0"/>
        </w:rPr>
      </w:pPr>
      <w:r>
        <w:rPr>
          <w:rStyle w:val="C13"/>
          <w:rtl w:val="0"/>
        </w:rPr>
        <w:t>f) Provést olejování vyčištěného a připraveného nelakovaného povrchu včetně výběru pomůcek, strojů, padů a chemických přípravků</w:t>
      </w:r>
    </w:p>
    <w:p>
      <w:pPr>
        <w:pStyle w:val="P30"/>
        <w:framePr w:w="3921" w:h="607" w:hRule="exact" w:wrap="none" w:vAnchor="page" w:hAnchor="margin" w:x="6800" w:y="11949"/>
        <w:rPr>
          <w:rStyle w:val="C3"/>
          <w:rtl w:val="0"/>
        </w:rPr>
      </w:pPr>
    </w:p>
    <w:p>
      <w:pPr>
        <w:pStyle w:val="P31"/>
        <w:framePr w:w="3839" w:h="480" w:hRule="exact" w:wrap="none" w:vAnchor="page" w:hAnchor="margin" w:x="6856" w:y="12005"/>
        <w:rPr>
          <w:rStyle w:val="C22"/>
          <w:rtl w:val="0"/>
        </w:rPr>
      </w:pPr>
      <w:r>
        <w:rPr>
          <w:rStyle w:val="C22"/>
          <w:rtl w:val="0"/>
        </w:rPr>
        <w:t>Praktické předvedení a ústní ověření</w:t>
      </w:r>
    </w:p>
    <w:p>
      <w:pPr>
        <w:pStyle w:val="P12"/>
        <w:framePr w:w="6710" w:h="607" w:hRule="exact" w:wrap="none" w:vAnchor="page" w:hAnchor="margin" w:x="45" w:y="12556"/>
        <w:rPr>
          <w:rStyle w:val="C3"/>
          <w:rtl w:val="0"/>
        </w:rPr>
      </w:pPr>
    </w:p>
    <w:p>
      <w:pPr>
        <w:pStyle w:val="P13"/>
        <w:framePr w:w="6658" w:h="480" w:hRule="exact" w:wrap="none" w:vAnchor="page" w:hAnchor="margin" w:x="71" w:y="12612"/>
        <w:rPr>
          <w:rStyle w:val="C11"/>
          <w:rtl w:val="0"/>
        </w:rPr>
      </w:pPr>
      <w:r>
        <w:rPr>
          <w:rStyle w:val="C11"/>
          <w:rtl w:val="0"/>
        </w:rPr>
        <w:t>g) Provést voskování vyčištěného a připraveného nelakovaného povrchu včetně výběru pomůcek, strojů, padů a chemických přípravků</w:t>
      </w:r>
    </w:p>
    <w:p>
      <w:pPr>
        <w:pStyle w:val="P28"/>
        <w:framePr w:w="3921" w:h="607" w:hRule="exact" w:wrap="none" w:vAnchor="page" w:hAnchor="margin" w:x="6800" w:y="12556"/>
        <w:rPr>
          <w:rStyle w:val="C3"/>
          <w:rtl w:val="0"/>
        </w:rPr>
      </w:pPr>
    </w:p>
    <w:p>
      <w:pPr>
        <w:pStyle w:val="P29"/>
        <w:framePr w:w="3839" w:h="480" w:hRule="exact" w:wrap="none" w:vAnchor="page" w:hAnchor="margin" w:x="6856" w:y="12612"/>
        <w:rPr>
          <w:rStyle w:val="C21"/>
          <w:rtl w:val="0"/>
        </w:rPr>
      </w:pPr>
      <w:r>
        <w:rPr>
          <w:rStyle w:val="C21"/>
          <w:rtl w:val="0"/>
        </w:rPr>
        <w:t>Praktické předvedení a ústní ověření</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h) Doporučit běžnou údržbu na různá uzavření/ošetření povrchu</w:t>
      </w:r>
    </w:p>
    <w:p>
      <w:pPr>
        <w:pStyle w:val="P30"/>
        <w:framePr w:w="3921" w:h="376" w:hRule="exact" w:wrap="none" w:vAnchor="page" w:hAnchor="margin" w:x="6800" w:y="13163"/>
        <w:rPr>
          <w:rStyle w:val="C3"/>
          <w:rtl w:val="0"/>
        </w:rPr>
      </w:pPr>
    </w:p>
    <w:p>
      <w:pPr>
        <w:pStyle w:val="P31"/>
        <w:framePr w:w="3839" w:h="249" w:hRule="exact" w:wrap="none" w:vAnchor="page" w:hAnchor="margin" w:x="6856" w:y="13219"/>
        <w:rPr>
          <w:rStyle w:val="C22"/>
          <w:rtl w:val="0"/>
        </w:rPr>
      </w:pPr>
      <w:r>
        <w:rPr>
          <w:rStyle w:val="C22"/>
          <w:rtl w:val="0"/>
        </w:rPr>
        <w:t>Ústní ověření</w:t>
      </w:r>
    </w:p>
    <w:p>
      <w:pPr>
        <w:pStyle w:val="P32"/>
        <w:framePr w:w="10710" w:h="248" w:hRule="exact" w:wrap="none" w:vAnchor="page" w:hAnchor="margin" w:x="28" w:y="136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28.10.2026 23:10:17</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údržby elektrozařízení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a vysvětlit barevné kódování (barevný program)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chemické přípravky pro čištění elektrozařízení (vypínačů, zásuvek, kancelářských strojů, elektrorozvoden atd.) v různých režimech úklidu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čištění elektrozařízení (jednoho vypínače, jedné zásuvky, jednoho kancelářského stroje, jedné elektrorozvodny)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Organizace práce na pracovišti</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Provést kontrolu vykonané práce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Prokázat znalost podstaty systému práce ve dvojicích a v kolektivu</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Prokázat znalost způsobu řešení konfliktních situací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Písemné ověření</w:t>
      </w:r>
    </w:p>
    <w:p>
      <w:pPr>
        <w:pStyle w:val="P32"/>
        <w:framePr w:w="10710" w:h="248" w:hRule="exact" w:wrap="none" w:vAnchor="page" w:hAnchor="margin" w:x="28" w:y="95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28.10.2026 23:10:17</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89" w:h="230" w:hRule="exact" w:wrap="none" w:vAnchor="page" w:hAnchor="margin" w:x="5707" w:y="10111"/>
        <w:rPr>
          <w:rStyle w:val="C28"/>
          <w:rtl w:val="0"/>
        </w:rPr>
      </w:pPr>
      <w:r>
        <w:rPr>
          <w:rStyle w:val="C28"/>
          <w:rtl w:val="0"/>
        </w:rPr>
        <w:t>ověření":</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Úklidový pracovník / úklidová pracovnice – speciální práce, 28.10.2026 23:10:17</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30" w:h="230" w:hRule="exact" w:wrap="none" w:vAnchor="page" w:hAnchor="margin" w:x="10137" w:y="2394"/>
        <w:rPr>
          <w:rStyle w:val="C28"/>
          <w:rtl w:val="0"/>
        </w:rPr>
      </w:pPr>
      <w:r>
        <w:rPr>
          <w:rStyle w:val="C28"/>
          <w:rtl w:val="0"/>
        </w:rPr>
        <w:t>a</w:t>
      </w:r>
    </w:p>
    <w:p>
      <w:pPr>
        <w:pStyle w:val="P39"/>
        <w:framePr w:w="1105" w:h="230" w:hRule="exact" w:wrap="none" w:vAnchor="page" w:hAnchor="margin" w:x="28" w:y="2625"/>
        <w:rPr>
          <w:rStyle w:val="C28"/>
          <w:rtl w:val="0"/>
        </w:rPr>
      </w:pPr>
      <w:r>
        <w:rPr>
          <w:rStyle w:val="C28"/>
          <w:rtl w:val="0"/>
        </w:rPr>
        <w:t>aplikačními</w:t>
      </w:r>
    </w:p>
    <w:p>
      <w:pPr>
        <w:pStyle w:val="P39"/>
        <w:framePr w:w="1124" w:h="230" w:hRule="exact" w:wrap="none" w:vAnchor="page" w:hAnchor="margin" w:x="1176" w:y="2625"/>
        <w:rPr>
          <w:rStyle w:val="C28"/>
          <w:rtl w:val="0"/>
        </w:rPr>
      </w:pPr>
      <w:r>
        <w:rPr>
          <w:rStyle w:val="C28"/>
          <w:rtl w:val="0"/>
        </w:rPr>
        <w:t>pomůckami</w:t>
      </w:r>
    </w:p>
    <w:p>
      <w:pPr>
        <w:pStyle w:val="P37"/>
        <w:framePr w:w="73" w:h="230" w:hRule="exact" w:wrap="none" w:vAnchor="page" w:hAnchor="margin" w:x="228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93" w:h="230" w:hRule="exact" w:wrap="none" w:vAnchor="page" w:hAnchor="margin" w:x="854" w:y="2860"/>
        <w:rPr>
          <w:rStyle w:val="C29"/>
          <w:rtl w:val="0"/>
        </w:rPr>
      </w:pPr>
      <w:r>
        <w:rPr>
          <w:rStyle w:val="C29"/>
          <w:rtl w:val="0"/>
        </w:rPr>
        <w:t>b)</w:t>
      </w:r>
    </w:p>
    <w:p>
      <w:pPr>
        <w:pStyle w:val="P40"/>
        <w:framePr w:w="130" w:h="230" w:hRule="exact" w:wrap="none" w:vAnchor="page" w:hAnchor="margin" w:x="1089" w:y="2860"/>
        <w:rPr>
          <w:rStyle w:val="C29"/>
          <w:rtl w:val="0"/>
        </w:rPr>
      </w:pPr>
      <w:r>
        <w:rPr>
          <w:rStyle w:val="C29"/>
          <w:rtl w:val="0"/>
        </w:rPr>
        <w:t>a</w:t>
      </w:r>
    </w:p>
    <w:p>
      <w:pPr>
        <w:pStyle w:val="P40"/>
        <w:framePr w:w="116" w:h="230" w:hRule="exact" w:wrap="none" w:vAnchor="page" w:hAnchor="margin" w:x="1262" w:y="2860"/>
        <w:rPr>
          <w:rStyle w:val="C29"/>
          <w:rtl w:val="0"/>
        </w:rPr>
      </w:pPr>
      <w:r>
        <w:rPr>
          <w:rStyle w:val="C29"/>
          <w:rtl w:val="0"/>
        </w:rPr>
        <w:t>c</w:t>
      </w:r>
    </w:p>
    <w:p>
      <w:pPr>
        <w:pStyle w:val="P37"/>
        <w:framePr w:w="82" w:h="230" w:hRule="exact" w:wrap="none" w:vAnchor="page" w:hAnchor="margin" w:x="1363" w:y="2860"/>
        <w:rPr>
          <w:rStyle w:val="C26"/>
          <w:rtl w:val="0"/>
        </w:rPr>
      </w:pPr>
      <w:r>
        <w:rPr>
          <w:rStyle w:val="C26"/>
          <w:rtl w:val="0"/>
        </w:rPr>
        <w:t>)</w:t>
      </w:r>
    </w:p>
    <w:p>
      <w:pPr>
        <w:pStyle w:val="P37"/>
        <w:framePr w:w="1157" w:h="230" w:hRule="exact" w:wrap="none" w:vAnchor="page" w:hAnchor="margin" w:x="1488" w:y="2860"/>
        <w:rPr>
          <w:rStyle w:val="C26"/>
          <w:rtl w:val="0"/>
        </w:rPr>
      </w:pPr>
      <w:r>
        <w:rPr>
          <w:rStyle w:val="C26"/>
          <w:rtl w:val="0"/>
        </w:rPr>
        <w:t>autorizovaná</w:t>
      </w:r>
    </w:p>
    <w:p>
      <w:pPr>
        <w:pStyle w:val="P37"/>
        <w:framePr w:w="562" w:h="230" w:hRule="exact" w:wrap="none" w:vAnchor="page" w:hAnchor="margin" w:x="2688" w:y="2860"/>
        <w:rPr>
          <w:rStyle w:val="C26"/>
          <w:rtl w:val="0"/>
        </w:rPr>
      </w:pPr>
      <w:r>
        <w:rPr>
          <w:rStyle w:val="C26"/>
          <w:rtl w:val="0"/>
        </w:rPr>
        <w:t>osoba</w:t>
      </w:r>
    </w:p>
    <w:p>
      <w:pPr>
        <w:pStyle w:val="P37"/>
        <w:framePr w:w="682" w:h="230" w:hRule="exact" w:wrap="none" w:vAnchor="page" w:hAnchor="margin" w:x="3292" w:y="2860"/>
        <w:rPr>
          <w:rStyle w:val="C26"/>
          <w:rtl w:val="0"/>
        </w:rPr>
      </w:pPr>
      <w:r>
        <w:rPr>
          <w:rStyle w:val="C26"/>
          <w:rtl w:val="0"/>
        </w:rPr>
        <w:t>připraví</w:t>
      </w:r>
    </w:p>
    <w:p>
      <w:pPr>
        <w:pStyle w:val="P37"/>
        <w:framePr w:w="927" w:h="230" w:hRule="exact" w:wrap="none" w:vAnchor="page" w:hAnchor="margin" w:x="4017" w:y="2860"/>
        <w:rPr>
          <w:rStyle w:val="C26"/>
          <w:rtl w:val="0"/>
        </w:rPr>
      </w:pPr>
      <w:r>
        <w:rPr>
          <w:rStyle w:val="C26"/>
          <w:rtl w:val="0"/>
        </w:rPr>
        <w:t>minimálně</w:t>
      </w:r>
    </w:p>
    <w:p>
      <w:pPr>
        <w:pStyle w:val="P37"/>
        <w:framePr w:w="505" w:h="230" w:hRule="exact" w:wrap="none" w:vAnchor="page" w:hAnchor="margin" w:x="4987" w:y="2860"/>
        <w:rPr>
          <w:rStyle w:val="C26"/>
          <w:rtl w:val="0"/>
        </w:rPr>
      </w:pPr>
      <w:r>
        <w:rPr>
          <w:rStyle w:val="C26"/>
          <w:rtl w:val="0"/>
        </w:rPr>
        <w:t>jedno</w:t>
      </w:r>
    </w:p>
    <w:p>
      <w:pPr>
        <w:pStyle w:val="P37"/>
        <w:framePr w:w="673" w:h="230" w:hRule="exact" w:wrap="none" w:vAnchor="page" w:hAnchor="margin" w:x="5534" w:y="2860"/>
        <w:rPr>
          <w:rStyle w:val="C26"/>
          <w:rtl w:val="0"/>
        </w:rPr>
      </w:pPr>
      <w:r>
        <w:rPr>
          <w:rStyle w:val="C26"/>
          <w:rtl w:val="0"/>
        </w:rPr>
        <w:t>zadání,</w:t>
      </w:r>
    </w:p>
    <w:p>
      <w:pPr>
        <w:pStyle w:val="P37"/>
        <w:framePr w:w="241" w:h="230" w:hRule="exact" w:wrap="none" w:vAnchor="page" w:hAnchor="margin" w:x="6249" w:y="2860"/>
        <w:rPr>
          <w:rStyle w:val="C26"/>
          <w:rtl w:val="0"/>
        </w:rPr>
      </w:pPr>
      <w:r>
        <w:rPr>
          <w:rStyle w:val="C26"/>
          <w:rtl w:val="0"/>
        </w:rPr>
        <w:t>na</w:t>
      </w:r>
    </w:p>
    <w:p>
      <w:pPr>
        <w:pStyle w:val="P37"/>
        <w:framePr w:w="706" w:h="230" w:hRule="exact" w:wrap="none" w:vAnchor="page" w:hAnchor="margin" w:x="6532" w:y="2860"/>
        <w:rPr>
          <w:rStyle w:val="C26"/>
          <w:rtl w:val="0"/>
        </w:rPr>
      </w:pPr>
      <w:r>
        <w:rPr>
          <w:rStyle w:val="C26"/>
          <w:rtl w:val="0"/>
        </w:rPr>
        <w:t>základě</w:t>
      </w:r>
    </w:p>
    <w:p>
      <w:pPr>
        <w:pStyle w:val="P37"/>
        <w:framePr w:w="682" w:h="230" w:hRule="exact" w:wrap="none" w:vAnchor="page" w:hAnchor="margin" w:x="7281" w:y="2860"/>
        <w:rPr>
          <w:rStyle w:val="C26"/>
          <w:rtl w:val="0"/>
        </w:rPr>
      </w:pPr>
      <w:r>
        <w:rPr>
          <w:rStyle w:val="C26"/>
          <w:rtl w:val="0"/>
        </w:rPr>
        <w:t>kterého</w:t>
      </w:r>
    </w:p>
    <w:p>
      <w:pPr>
        <w:pStyle w:val="P37"/>
        <w:framePr w:w="759" w:h="230" w:hRule="exact" w:wrap="none" w:vAnchor="page" w:hAnchor="margin" w:x="8006" w:y="2860"/>
        <w:rPr>
          <w:rStyle w:val="C26"/>
          <w:rtl w:val="0"/>
        </w:rPr>
      </w:pPr>
      <w:r>
        <w:rPr>
          <w:rStyle w:val="C26"/>
          <w:rtl w:val="0"/>
        </w:rPr>
        <w:t>uchazeč</w:t>
      </w:r>
    </w:p>
    <w:p>
      <w:pPr>
        <w:pStyle w:val="P37"/>
        <w:framePr w:w="437" w:h="230" w:hRule="exact" w:wrap="none" w:vAnchor="page" w:hAnchor="margin" w:x="8808" w:y="2860"/>
        <w:rPr>
          <w:rStyle w:val="C26"/>
          <w:rtl w:val="0"/>
        </w:rPr>
      </w:pPr>
      <w:r>
        <w:rPr>
          <w:rStyle w:val="C26"/>
          <w:rtl w:val="0"/>
        </w:rPr>
        <w:t>splní</w:t>
      </w:r>
    </w:p>
    <w:p>
      <w:pPr>
        <w:pStyle w:val="P37"/>
        <w:framePr w:w="461" w:h="230" w:hRule="exact" w:wrap="none" w:vAnchor="page" w:hAnchor="margin" w:x="9288" w:y="2860"/>
        <w:rPr>
          <w:rStyle w:val="C26"/>
          <w:rtl w:val="0"/>
        </w:rPr>
      </w:pPr>
      <w:r>
        <w:rPr>
          <w:rStyle w:val="C26"/>
          <w:rtl w:val="0"/>
        </w:rPr>
        <w:t>daná</w:t>
      </w:r>
    </w:p>
    <w:p>
      <w:pPr>
        <w:pStyle w:val="P37"/>
        <w:framePr w:w="673" w:h="230" w:hRule="exact" w:wrap="none" w:vAnchor="page" w:hAnchor="margin" w:x="9792" w:y="2860"/>
        <w:rPr>
          <w:rStyle w:val="C26"/>
          <w:rtl w:val="0"/>
        </w:rPr>
      </w:pPr>
      <w:r>
        <w:rPr>
          <w:rStyle w:val="C26"/>
          <w:rtl w:val="0"/>
        </w:rPr>
        <w:t>kritéria.</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1114" w:h="230" w:hRule="exact" w:wrap="none" w:vAnchor="page" w:hAnchor="margin" w:x="2169" w:y="3330"/>
        <w:rPr>
          <w:rStyle w:val="C28"/>
          <w:rtl w:val="0"/>
        </w:rPr>
      </w:pPr>
      <w:r>
        <w:rPr>
          <w:rStyle w:val="C28"/>
          <w:rtl w:val="0"/>
        </w:rPr>
        <w:t>Identifikace</w:t>
      </w:r>
    </w:p>
    <w:p>
      <w:pPr>
        <w:pStyle w:val="P39"/>
        <w:framePr w:w="1037" w:h="230" w:hRule="exact" w:wrap="none" w:vAnchor="page" w:hAnchor="margin" w:x="3326" w:y="3330"/>
        <w:rPr>
          <w:rStyle w:val="C28"/>
          <w:rtl w:val="0"/>
        </w:rPr>
      </w:pPr>
      <w:r>
        <w:rPr>
          <w:rStyle w:val="C28"/>
          <w:rtl w:val="0"/>
        </w:rPr>
        <w:t>základních</w:t>
      </w:r>
    </w:p>
    <w:p>
      <w:pPr>
        <w:pStyle w:val="P39"/>
        <w:framePr w:w="903" w:h="230" w:hRule="exact" w:wrap="none" w:vAnchor="page" w:hAnchor="margin" w:x="4406" w:y="3330"/>
        <w:rPr>
          <w:rStyle w:val="C28"/>
          <w:rtl w:val="0"/>
        </w:rPr>
      </w:pPr>
      <w:r>
        <w:rPr>
          <w:rStyle w:val="C28"/>
          <w:rtl w:val="0"/>
        </w:rPr>
        <w:t>materiálů</w:t>
      </w:r>
    </w:p>
    <w:p>
      <w:pPr>
        <w:pStyle w:val="P39"/>
        <w:framePr w:w="725" w:h="230" w:hRule="exact" w:wrap="none" w:vAnchor="page" w:hAnchor="margin" w:x="5352" w:y="3330"/>
        <w:rPr>
          <w:rStyle w:val="C28"/>
          <w:rtl w:val="0"/>
        </w:rPr>
      </w:pPr>
      <w:r>
        <w:rPr>
          <w:rStyle w:val="C28"/>
          <w:rtl w:val="0"/>
        </w:rPr>
        <w:t>podlah,</w:t>
      </w:r>
    </w:p>
    <w:p>
      <w:pPr>
        <w:pStyle w:val="P39"/>
        <w:framePr w:w="836" w:h="230" w:hRule="exact" w:wrap="none" w:vAnchor="page" w:hAnchor="margin" w:x="6120" w:y="3330"/>
        <w:rPr>
          <w:rStyle w:val="C28"/>
          <w:rtl w:val="0"/>
        </w:rPr>
      </w:pPr>
      <w:r>
        <w:rPr>
          <w:rStyle w:val="C28"/>
          <w:rtl w:val="0"/>
        </w:rPr>
        <w:t>nábytku,</w:t>
      </w:r>
    </w:p>
    <w:p>
      <w:pPr>
        <w:pStyle w:val="P39"/>
        <w:framePr w:w="749" w:h="230" w:hRule="exact" w:wrap="none" w:vAnchor="page" w:hAnchor="margin" w:x="6998" w:y="3330"/>
        <w:rPr>
          <w:rStyle w:val="C28"/>
          <w:rtl w:val="0"/>
        </w:rPr>
      </w:pPr>
      <w:r>
        <w:rPr>
          <w:rStyle w:val="C28"/>
          <w:rtl w:val="0"/>
        </w:rPr>
        <w:t>zařízení</w:t>
      </w:r>
    </w:p>
    <w:p>
      <w:pPr>
        <w:pStyle w:val="P39"/>
        <w:framePr w:w="130" w:h="230" w:hRule="exact" w:wrap="none" w:vAnchor="page" w:hAnchor="margin" w:x="7790" w:y="3330"/>
        <w:rPr>
          <w:rStyle w:val="C28"/>
          <w:rtl w:val="0"/>
        </w:rPr>
      </w:pPr>
      <w:r>
        <w:rPr>
          <w:rStyle w:val="C28"/>
          <w:rtl w:val="0"/>
        </w:rPr>
        <w:t>a</w:t>
      </w:r>
    </w:p>
    <w:p>
      <w:pPr>
        <w:pStyle w:val="P39"/>
        <w:framePr w:w="538" w:h="230" w:hRule="exact" w:wrap="none" w:vAnchor="page" w:hAnchor="margin" w:x="7963" w:y="3330"/>
        <w:rPr>
          <w:rStyle w:val="C28"/>
          <w:rtl w:val="0"/>
        </w:rPr>
      </w:pPr>
      <w:r>
        <w:rPr>
          <w:rStyle w:val="C28"/>
          <w:rtl w:val="0"/>
        </w:rPr>
        <w:t>volba</w:t>
      </w:r>
    </w:p>
    <w:p>
      <w:pPr>
        <w:pStyle w:val="P39"/>
        <w:framePr w:w="956" w:h="230" w:hRule="exact" w:wrap="none" w:vAnchor="page" w:hAnchor="margin" w:x="8544" w:y="3330"/>
        <w:rPr>
          <w:rStyle w:val="C28"/>
          <w:rtl w:val="0"/>
        </w:rPr>
      </w:pPr>
      <w:r>
        <w:rPr>
          <w:rStyle w:val="C28"/>
          <w:rtl w:val="0"/>
        </w:rPr>
        <w:t>vhodných</w:t>
      </w:r>
    </w:p>
    <w:p>
      <w:pPr>
        <w:pStyle w:val="P39"/>
        <w:framePr w:w="1589" w:h="230" w:hRule="exact" w:wrap="none" w:vAnchor="page" w:hAnchor="margin" w:x="28" w:y="3561"/>
        <w:rPr>
          <w:rStyle w:val="C28"/>
          <w:rtl w:val="0"/>
        </w:rPr>
      </w:pPr>
      <w:r>
        <w:rPr>
          <w:rStyle w:val="C28"/>
          <w:rtl w:val="0"/>
        </w:rPr>
        <w:t>technologických</w:t>
      </w:r>
    </w:p>
    <w:p>
      <w:pPr>
        <w:pStyle w:val="P39"/>
        <w:framePr w:w="802" w:h="230" w:hRule="exact" w:wrap="none" w:vAnchor="page" w:hAnchor="margin" w:x="1660" w:y="3561"/>
        <w:rPr>
          <w:rStyle w:val="C28"/>
          <w:rtl w:val="0"/>
        </w:rPr>
      </w:pPr>
      <w:r>
        <w:rPr>
          <w:rStyle w:val="C28"/>
          <w:rtl w:val="0"/>
        </w:rPr>
        <w:t>postupů</w:t>
      </w:r>
    </w:p>
    <w:p>
      <w:pPr>
        <w:pStyle w:val="P39"/>
        <w:framePr w:w="303" w:h="230" w:hRule="exact" w:wrap="none" w:vAnchor="page" w:hAnchor="margin" w:x="2505" w:y="3561"/>
        <w:rPr>
          <w:rStyle w:val="C28"/>
          <w:rtl w:val="0"/>
        </w:rPr>
      </w:pPr>
      <w:r>
        <w:rPr>
          <w:rStyle w:val="C28"/>
          <w:rtl w:val="0"/>
        </w:rPr>
        <w:t>dle</w:t>
      </w:r>
    </w:p>
    <w:p>
      <w:pPr>
        <w:pStyle w:val="P39"/>
        <w:framePr w:w="1479" w:h="230" w:hRule="exact" w:wrap="none" w:vAnchor="page" w:hAnchor="margin" w:x="2851" w:y="3561"/>
        <w:rPr>
          <w:rStyle w:val="C28"/>
          <w:rtl w:val="0"/>
        </w:rPr>
      </w:pPr>
      <w:r>
        <w:rPr>
          <w:rStyle w:val="C28"/>
          <w:rtl w:val="0"/>
        </w:rPr>
        <w:t>harmonogramů</w:t>
      </w:r>
    </w:p>
    <w:p>
      <w:pPr>
        <w:pStyle w:val="P39"/>
        <w:framePr w:w="495" w:h="230" w:hRule="exact" w:wrap="none" w:vAnchor="page" w:hAnchor="margin" w:x="4372" w:y="3561"/>
        <w:rPr>
          <w:rStyle w:val="C28"/>
          <w:rtl w:val="0"/>
        </w:rPr>
      </w:pPr>
      <w:r>
        <w:rPr>
          <w:rStyle w:val="C28"/>
          <w:rtl w:val="0"/>
        </w:rPr>
        <w:t>prací</w:t>
      </w:r>
    </w:p>
    <w:p>
      <w:pPr>
        <w:pStyle w:val="P37"/>
        <w:framePr w:w="73" w:h="230" w:hRule="exact" w:wrap="none" w:vAnchor="page" w:hAnchor="margin" w:x="4852" w:y="3561"/>
        <w:rPr>
          <w:rStyle w:val="C26"/>
          <w:rtl w:val="0"/>
        </w:rPr>
      </w:pPr>
      <w:r>
        <w:rPr>
          <w:rStyle w:val="C26"/>
          <w:rtl w:val="0"/>
        </w:rPr>
        <w:t>,</w:t>
      </w:r>
    </w:p>
    <w:p>
      <w:pPr>
        <w:pStyle w:val="P40"/>
        <w:framePr w:w="783" w:h="230" w:hRule="exact" w:wrap="none" w:vAnchor="page" w:hAnchor="margin" w:x="28" w:y="3796"/>
        <w:rPr>
          <w:rStyle w:val="C29"/>
          <w:rtl w:val="0"/>
        </w:rPr>
      </w:pPr>
      <w:r>
        <w:rPr>
          <w:rStyle w:val="C29"/>
          <w:rtl w:val="0"/>
        </w:rPr>
        <w:t>kritérium</w:t>
      </w:r>
    </w:p>
    <w:p>
      <w:pPr>
        <w:pStyle w:val="P40"/>
        <w:framePr w:w="193" w:h="230" w:hRule="exact" w:wrap="none" w:vAnchor="page" w:hAnchor="margin" w:x="854" w:y="3796"/>
        <w:rPr>
          <w:rStyle w:val="C29"/>
          <w:rtl w:val="0"/>
        </w:rPr>
      </w:pPr>
      <w:r>
        <w:rPr>
          <w:rStyle w:val="C29"/>
          <w:rtl w:val="0"/>
        </w:rPr>
        <w:t>a)</w:t>
      </w:r>
    </w:p>
    <w:p>
      <w:pPr>
        <w:pStyle w:val="P37"/>
        <w:framePr w:w="1157" w:h="230" w:hRule="exact" w:wrap="none" w:vAnchor="page" w:hAnchor="margin" w:x="1089" w:y="3796"/>
        <w:rPr>
          <w:rStyle w:val="C26"/>
          <w:rtl w:val="0"/>
        </w:rPr>
      </w:pPr>
      <w:r>
        <w:rPr>
          <w:rStyle w:val="C26"/>
          <w:rtl w:val="0"/>
        </w:rPr>
        <w:t>autorizovaná</w:t>
      </w:r>
    </w:p>
    <w:p>
      <w:pPr>
        <w:pStyle w:val="P37"/>
        <w:framePr w:w="562" w:h="230" w:hRule="exact" w:wrap="none" w:vAnchor="page" w:hAnchor="margin" w:x="2289" w:y="3796"/>
        <w:rPr>
          <w:rStyle w:val="C26"/>
          <w:rtl w:val="0"/>
        </w:rPr>
      </w:pPr>
      <w:r>
        <w:rPr>
          <w:rStyle w:val="C26"/>
          <w:rtl w:val="0"/>
        </w:rPr>
        <w:t>osoba</w:t>
      </w:r>
    </w:p>
    <w:p>
      <w:pPr>
        <w:pStyle w:val="P37"/>
        <w:framePr w:w="682" w:h="230" w:hRule="exact" w:wrap="none" w:vAnchor="page" w:hAnchor="margin" w:x="2894" w:y="3796"/>
        <w:rPr>
          <w:rStyle w:val="C26"/>
          <w:rtl w:val="0"/>
        </w:rPr>
      </w:pPr>
      <w:r>
        <w:rPr>
          <w:rStyle w:val="C26"/>
          <w:rtl w:val="0"/>
        </w:rPr>
        <w:t>připraví</w:t>
      </w:r>
    </w:p>
    <w:p>
      <w:pPr>
        <w:pStyle w:val="P37"/>
        <w:framePr w:w="591" w:h="230" w:hRule="exact" w:wrap="none" w:vAnchor="page" w:hAnchor="margin" w:x="3619" w:y="3796"/>
        <w:rPr>
          <w:rStyle w:val="C26"/>
          <w:rtl w:val="0"/>
        </w:rPr>
      </w:pPr>
      <w:r>
        <w:rPr>
          <w:rStyle w:val="C26"/>
          <w:rtl w:val="0"/>
        </w:rPr>
        <w:t>vzorky</w:t>
      </w:r>
    </w:p>
    <w:p>
      <w:pPr>
        <w:pStyle w:val="P37"/>
        <w:framePr w:w="879" w:h="230" w:hRule="exact" w:wrap="none" w:vAnchor="page" w:hAnchor="margin" w:x="4252" w:y="3796"/>
        <w:rPr>
          <w:rStyle w:val="C26"/>
          <w:rtl w:val="0"/>
        </w:rPr>
      </w:pPr>
      <w:r>
        <w:rPr>
          <w:rStyle w:val="C26"/>
          <w:rtl w:val="0"/>
        </w:rPr>
        <w:t>materiály,</w:t>
      </w:r>
    </w:p>
    <w:p>
      <w:pPr>
        <w:pStyle w:val="P37"/>
        <w:framePr w:w="241" w:h="230" w:hRule="exact" w:wrap="none" w:vAnchor="page" w:hAnchor="margin" w:x="5174" w:y="3796"/>
        <w:rPr>
          <w:rStyle w:val="C26"/>
          <w:rtl w:val="0"/>
        </w:rPr>
      </w:pPr>
      <w:r>
        <w:rPr>
          <w:rStyle w:val="C26"/>
          <w:rtl w:val="0"/>
        </w:rPr>
        <w:t>na</w:t>
      </w:r>
    </w:p>
    <w:p>
      <w:pPr>
        <w:pStyle w:val="P37"/>
        <w:framePr w:w="706" w:h="230" w:hRule="exact" w:wrap="none" w:vAnchor="page" w:hAnchor="margin" w:x="5457" w:y="3796"/>
        <w:rPr>
          <w:rStyle w:val="C26"/>
          <w:rtl w:val="0"/>
        </w:rPr>
      </w:pPr>
      <w:r>
        <w:rPr>
          <w:rStyle w:val="C26"/>
          <w:rtl w:val="0"/>
        </w:rPr>
        <w:t>základě</w:t>
      </w:r>
    </w:p>
    <w:p>
      <w:pPr>
        <w:pStyle w:val="P37"/>
        <w:framePr w:w="658" w:h="230" w:hRule="exact" w:wrap="none" w:vAnchor="page" w:hAnchor="margin" w:x="6206" w:y="3796"/>
        <w:rPr>
          <w:rStyle w:val="C26"/>
          <w:rtl w:val="0"/>
        </w:rPr>
      </w:pPr>
      <w:r>
        <w:rPr>
          <w:rStyle w:val="C26"/>
          <w:rtl w:val="0"/>
        </w:rPr>
        <w:t>kterých</w:t>
      </w:r>
    </w:p>
    <w:p>
      <w:pPr>
        <w:pStyle w:val="P37"/>
        <w:framePr w:w="759" w:h="230" w:hRule="exact" w:wrap="none" w:vAnchor="page" w:hAnchor="margin" w:x="6907" w:y="3796"/>
        <w:rPr>
          <w:rStyle w:val="C26"/>
          <w:rtl w:val="0"/>
        </w:rPr>
      </w:pPr>
      <w:r>
        <w:rPr>
          <w:rStyle w:val="C26"/>
          <w:rtl w:val="0"/>
        </w:rPr>
        <w:t>uchazeč</w:t>
      </w:r>
    </w:p>
    <w:p>
      <w:pPr>
        <w:pStyle w:val="P37"/>
        <w:framePr w:w="437" w:h="230" w:hRule="exact" w:wrap="none" w:vAnchor="page" w:hAnchor="margin" w:x="7708" w:y="3796"/>
        <w:rPr>
          <w:rStyle w:val="C26"/>
          <w:rtl w:val="0"/>
        </w:rPr>
      </w:pPr>
      <w:r>
        <w:rPr>
          <w:rStyle w:val="C26"/>
          <w:rtl w:val="0"/>
        </w:rPr>
        <w:t>splní</w:t>
      </w:r>
    </w:p>
    <w:p>
      <w:pPr>
        <w:pStyle w:val="P37"/>
        <w:framePr w:w="461" w:h="230" w:hRule="exact" w:wrap="none" w:vAnchor="page" w:hAnchor="margin" w:x="8188" w:y="3796"/>
        <w:rPr>
          <w:rStyle w:val="C26"/>
          <w:rtl w:val="0"/>
        </w:rPr>
      </w:pPr>
      <w:r>
        <w:rPr>
          <w:rStyle w:val="C26"/>
          <w:rtl w:val="0"/>
        </w:rPr>
        <w:t>dané</w:t>
      </w:r>
    </w:p>
    <w:p>
      <w:pPr>
        <w:pStyle w:val="P37"/>
        <w:framePr w:w="893" w:h="230" w:hRule="exact" w:wrap="none" w:vAnchor="page" w:hAnchor="margin" w:x="8692" w:y="3796"/>
        <w:rPr>
          <w:rStyle w:val="C26"/>
          <w:rtl w:val="0"/>
        </w:rPr>
      </w:pPr>
      <w:r>
        <w:rPr>
          <w:rStyle w:val="C26"/>
          <w:rtl w:val="0"/>
        </w:rPr>
        <w:t>kritérium. </w:t>
      </w:r>
    </w:p>
    <w:p>
      <w:pPr>
        <w:pStyle w:val="P37"/>
        <w:framePr w:w="73" w:h="230" w:hRule="exact" w:wrap="none" w:vAnchor="page" w:hAnchor="margin" w:x="28" w:y="4031"/>
        <w:rPr>
          <w:rStyle w:val="C26"/>
          <w:rtl w:val="0"/>
        </w:rPr>
      </w:pPr>
      <w:r>
        <w:rPr>
          <w:rStyle w:val="C26"/>
          <w:rtl w:val="0"/>
        </w:rPr>
        <w:t> </w:t>
      </w:r>
    </w:p>
    <w:p>
      <w:pPr>
        <w:pStyle w:val="P37"/>
        <w:framePr w:w="159" w:h="230" w:hRule="exact" w:wrap="none" w:vAnchor="page" w:hAnchor="margin" w:x="28" w:y="4266"/>
        <w:rPr>
          <w:rStyle w:val="C26"/>
          <w:rtl w:val="0"/>
        </w:rPr>
      </w:pPr>
      <w:r>
        <w:rPr>
          <w:rStyle w:val="C26"/>
          <w:rtl w:val="0"/>
        </w:rPr>
        <w:t>U</w:t>
      </w:r>
    </w:p>
    <w:p>
      <w:pPr>
        <w:pStyle w:val="P37"/>
        <w:framePr w:w="749" w:h="230" w:hRule="exact" w:wrap="none" w:vAnchor="page" w:hAnchor="margin" w:x="230" w:y="4266"/>
        <w:rPr>
          <w:rStyle w:val="C26"/>
          <w:rtl w:val="0"/>
        </w:rPr>
      </w:pPr>
      <w:r>
        <w:rPr>
          <w:rStyle w:val="C26"/>
          <w:rtl w:val="0"/>
        </w:rPr>
        <w:t>odborné</w:t>
      </w:r>
    </w:p>
    <w:p>
      <w:pPr>
        <w:pStyle w:val="P37"/>
        <w:framePr w:w="1105" w:h="230" w:hRule="exact" w:wrap="none" w:vAnchor="page" w:hAnchor="margin" w:x="1022" w:y="4266"/>
        <w:rPr>
          <w:rStyle w:val="C26"/>
          <w:rtl w:val="0"/>
        </w:rPr>
      </w:pPr>
      <w:r>
        <w:rPr>
          <w:rStyle w:val="C26"/>
          <w:rtl w:val="0"/>
        </w:rPr>
        <w:t>kompetence</w:t>
      </w:r>
    </w:p>
    <w:p>
      <w:pPr>
        <w:pStyle w:val="P39"/>
        <w:framePr w:w="1114" w:h="230" w:hRule="exact" w:wrap="none" w:vAnchor="page" w:hAnchor="margin" w:x="2169" w:y="4266"/>
        <w:rPr>
          <w:rStyle w:val="C28"/>
          <w:rtl w:val="0"/>
        </w:rPr>
      </w:pPr>
      <w:r>
        <w:rPr>
          <w:rStyle w:val="C28"/>
          <w:rtl w:val="0"/>
        </w:rPr>
        <w:t>Identifikace</w:t>
      </w:r>
    </w:p>
    <w:p>
      <w:pPr>
        <w:pStyle w:val="P39"/>
        <w:framePr w:w="783" w:h="230" w:hRule="exact" w:wrap="none" w:vAnchor="page" w:hAnchor="margin" w:x="3326" w:y="4266"/>
        <w:rPr>
          <w:rStyle w:val="C28"/>
          <w:rtl w:val="0"/>
        </w:rPr>
      </w:pPr>
      <w:r>
        <w:rPr>
          <w:rStyle w:val="C28"/>
          <w:rtl w:val="0"/>
        </w:rPr>
        <w:t>různých</w:t>
      </w:r>
    </w:p>
    <w:p>
      <w:pPr>
        <w:pStyle w:val="P39"/>
        <w:framePr w:w="437" w:h="230" w:hRule="exact" w:wrap="none" w:vAnchor="page" w:hAnchor="margin" w:x="4152" w:y="4266"/>
        <w:rPr>
          <w:rStyle w:val="C28"/>
          <w:rtl w:val="0"/>
        </w:rPr>
      </w:pPr>
      <w:r>
        <w:rPr>
          <w:rStyle w:val="C28"/>
          <w:rtl w:val="0"/>
        </w:rPr>
        <w:t>typů</w:t>
      </w:r>
    </w:p>
    <w:p>
      <w:pPr>
        <w:pStyle w:val="P39"/>
        <w:framePr w:w="548" w:h="230" w:hRule="exact" w:wrap="none" w:vAnchor="page" w:hAnchor="margin" w:x="4632" w:y="4266"/>
        <w:rPr>
          <w:rStyle w:val="C28"/>
          <w:rtl w:val="0"/>
        </w:rPr>
      </w:pPr>
      <w:r>
        <w:rPr>
          <w:rStyle w:val="C28"/>
          <w:rtl w:val="0"/>
        </w:rPr>
        <w:t>padů,</w:t>
      </w:r>
    </w:p>
    <w:p>
      <w:pPr>
        <w:pStyle w:val="P39"/>
        <w:framePr w:w="893" w:h="230" w:hRule="exact" w:wrap="none" w:vAnchor="page" w:hAnchor="margin" w:x="5222" w:y="4266"/>
        <w:rPr>
          <w:rStyle w:val="C28"/>
          <w:rtl w:val="0"/>
        </w:rPr>
      </w:pPr>
      <w:r>
        <w:rPr>
          <w:rStyle w:val="C28"/>
          <w:rtl w:val="0"/>
        </w:rPr>
        <w:t>pomůcek</w:t>
      </w:r>
    </w:p>
    <w:p>
      <w:pPr>
        <w:pStyle w:val="P39"/>
        <w:framePr w:w="130" w:h="230" w:hRule="exact" w:wrap="none" w:vAnchor="page" w:hAnchor="margin" w:x="6158" w:y="4266"/>
        <w:rPr>
          <w:rStyle w:val="C28"/>
          <w:rtl w:val="0"/>
        </w:rPr>
      </w:pPr>
      <w:r>
        <w:rPr>
          <w:rStyle w:val="C28"/>
          <w:rtl w:val="0"/>
        </w:rPr>
        <w:t>a</w:t>
      </w:r>
    </w:p>
    <w:p>
      <w:pPr>
        <w:pStyle w:val="P39"/>
        <w:framePr w:w="495" w:h="230" w:hRule="exact" w:wrap="none" w:vAnchor="page" w:hAnchor="margin" w:x="6331" w:y="4266"/>
        <w:rPr>
          <w:rStyle w:val="C28"/>
          <w:rtl w:val="0"/>
        </w:rPr>
      </w:pPr>
      <w:r>
        <w:rPr>
          <w:rStyle w:val="C28"/>
          <w:rtl w:val="0"/>
        </w:rPr>
        <w:t>stojů</w:t>
      </w:r>
    </w:p>
    <w:p>
      <w:pPr>
        <w:pStyle w:val="P39"/>
        <w:framePr w:w="274" w:h="230" w:hRule="exact" w:wrap="none" w:vAnchor="page" w:hAnchor="margin" w:x="6868" w:y="4266"/>
        <w:rPr>
          <w:rStyle w:val="C28"/>
          <w:rtl w:val="0"/>
        </w:rPr>
      </w:pPr>
      <w:r>
        <w:rPr>
          <w:rStyle w:val="C28"/>
          <w:rtl w:val="0"/>
        </w:rPr>
        <w:t>při</w:t>
      </w:r>
    </w:p>
    <w:p>
      <w:pPr>
        <w:pStyle w:val="P39"/>
        <w:framePr w:w="970" w:h="230" w:hRule="exact" w:wrap="none" w:vAnchor="page" w:hAnchor="margin" w:x="7185" w:y="4266"/>
        <w:rPr>
          <w:rStyle w:val="C28"/>
          <w:rtl w:val="0"/>
        </w:rPr>
      </w:pPr>
      <w:r>
        <w:rPr>
          <w:rStyle w:val="C28"/>
          <w:rtl w:val="0"/>
        </w:rPr>
        <w:t>provádění</w:t>
      </w:r>
    </w:p>
    <w:p>
      <w:pPr>
        <w:pStyle w:val="P39"/>
        <w:framePr w:w="1105" w:h="230" w:hRule="exact" w:wrap="none" w:vAnchor="page" w:hAnchor="margin" w:x="8198" w:y="4266"/>
        <w:rPr>
          <w:rStyle w:val="C28"/>
          <w:rtl w:val="0"/>
        </w:rPr>
      </w:pPr>
      <w:r>
        <w:rPr>
          <w:rStyle w:val="C28"/>
          <w:rtl w:val="0"/>
        </w:rPr>
        <w:t>speciálních</w:t>
      </w:r>
    </w:p>
    <w:p>
      <w:pPr>
        <w:pStyle w:val="P39"/>
        <w:framePr w:w="495" w:h="230" w:hRule="exact" w:wrap="none" w:vAnchor="page" w:hAnchor="margin" w:x="9345" w:y="4266"/>
        <w:rPr>
          <w:rStyle w:val="C28"/>
          <w:rtl w:val="0"/>
        </w:rPr>
      </w:pPr>
      <w:r>
        <w:rPr>
          <w:rStyle w:val="C28"/>
          <w:rtl w:val="0"/>
        </w:rPr>
        <w:t>prací</w:t>
      </w:r>
    </w:p>
    <w:p>
      <w:pPr>
        <w:pStyle w:val="P37"/>
        <w:framePr w:w="73" w:h="230" w:hRule="exact" w:wrap="none" w:vAnchor="page" w:hAnchor="margin" w:x="9825" w:y="4266"/>
        <w:rPr>
          <w:rStyle w:val="C26"/>
          <w:rtl w:val="0"/>
        </w:rPr>
      </w:pPr>
      <w:r>
        <w:rPr>
          <w:rStyle w:val="C26"/>
          <w:rtl w:val="0"/>
        </w:rPr>
        <w:t>,</w:t>
      </w:r>
    </w:p>
    <w:p>
      <w:pPr>
        <w:pStyle w:val="P40"/>
        <w:framePr w:w="783" w:h="230" w:hRule="exact" w:wrap="none" w:vAnchor="page" w:hAnchor="margin" w:x="28" w:y="4501"/>
        <w:rPr>
          <w:rStyle w:val="C29"/>
          <w:rtl w:val="0"/>
        </w:rPr>
      </w:pPr>
      <w:r>
        <w:rPr>
          <w:rStyle w:val="C29"/>
          <w:rtl w:val="0"/>
        </w:rPr>
        <w:t>kritérium</w:t>
      </w:r>
    </w:p>
    <w:p>
      <w:pPr>
        <w:pStyle w:val="P40"/>
        <w:framePr w:w="193" w:h="230" w:hRule="exact" w:wrap="none" w:vAnchor="page" w:hAnchor="margin" w:x="854" w:y="4501"/>
        <w:rPr>
          <w:rStyle w:val="C29"/>
          <w:rtl w:val="0"/>
        </w:rPr>
      </w:pPr>
      <w:r>
        <w:rPr>
          <w:rStyle w:val="C29"/>
          <w:rtl w:val="0"/>
        </w:rPr>
        <w:t>b)</w:t>
      </w:r>
    </w:p>
    <w:p>
      <w:pPr>
        <w:pStyle w:val="P40"/>
        <w:framePr w:w="130" w:h="230" w:hRule="exact" w:wrap="none" w:vAnchor="page" w:hAnchor="margin" w:x="1089" w:y="4501"/>
        <w:rPr>
          <w:rStyle w:val="C29"/>
          <w:rtl w:val="0"/>
        </w:rPr>
      </w:pPr>
      <w:r>
        <w:rPr>
          <w:rStyle w:val="C29"/>
          <w:rtl w:val="0"/>
        </w:rPr>
        <w:t>a</w:t>
      </w:r>
    </w:p>
    <w:p>
      <w:pPr>
        <w:pStyle w:val="P40"/>
        <w:framePr w:w="183" w:h="230" w:hRule="exact" w:wrap="none" w:vAnchor="page" w:hAnchor="margin" w:x="1262" w:y="4501"/>
        <w:rPr>
          <w:rStyle w:val="C29"/>
          <w:rtl w:val="0"/>
        </w:rPr>
      </w:pPr>
      <w:r>
        <w:rPr>
          <w:rStyle w:val="C29"/>
          <w:rtl w:val="0"/>
        </w:rPr>
        <w:t>c)</w:t>
      </w:r>
    </w:p>
    <w:p>
      <w:pPr>
        <w:pStyle w:val="P37"/>
        <w:framePr w:w="1105" w:h="230" w:hRule="exact" w:wrap="none" w:vAnchor="page" w:hAnchor="margin" w:x="1488" w:y="4501"/>
        <w:rPr>
          <w:rStyle w:val="C26"/>
          <w:rtl w:val="0"/>
        </w:rPr>
      </w:pPr>
      <w:r>
        <w:rPr>
          <w:rStyle w:val="C26"/>
          <w:rtl w:val="0"/>
        </w:rPr>
        <w:t>autorizovaní</w:t>
      </w:r>
    </w:p>
    <w:p>
      <w:pPr>
        <w:pStyle w:val="P37"/>
        <w:framePr w:w="562" w:h="230" w:hRule="exact" w:wrap="none" w:vAnchor="page" w:hAnchor="margin" w:x="2635" w:y="4501"/>
        <w:rPr>
          <w:rStyle w:val="C26"/>
          <w:rtl w:val="0"/>
        </w:rPr>
      </w:pPr>
      <w:r>
        <w:rPr>
          <w:rStyle w:val="C26"/>
          <w:rtl w:val="0"/>
        </w:rPr>
        <w:t>osoba</w:t>
      </w:r>
    </w:p>
    <w:p>
      <w:pPr>
        <w:pStyle w:val="P37"/>
        <w:framePr w:w="447" w:h="230" w:hRule="exact" w:wrap="none" w:vAnchor="page" w:hAnchor="margin" w:x="3240" w:y="4501"/>
        <w:rPr>
          <w:rStyle w:val="C26"/>
          <w:rtl w:val="0"/>
        </w:rPr>
      </w:pPr>
      <w:r>
        <w:rPr>
          <w:rStyle w:val="C26"/>
          <w:rtl w:val="0"/>
        </w:rPr>
        <w:t>zadá</w:t>
      </w:r>
    </w:p>
    <w:p>
      <w:pPr>
        <w:pStyle w:val="P37"/>
        <w:framePr w:w="514" w:h="230" w:hRule="exact" w:wrap="none" w:vAnchor="page" w:hAnchor="margin" w:x="3729" w:y="4501"/>
        <w:rPr>
          <w:rStyle w:val="C26"/>
          <w:rtl w:val="0"/>
        </w:rPr>
      </w:pPr>
      <w:r>
        <w:rPr>
          <w:rStyle w:val="C26"/>
          <w:rtl w:val="0"/>
        </w:rPr>
        <w:t>čisticí</w:t>
      </w:r>
    </w:p>
    <w:p>
      <w:pPr>
        <w:pStyle w:val="P37"/>
        <w:framePr w:w="130" w:h="230" w:hRule="exact" w:wrap="none" w:vAnchor="page" w:hAnchor="margin" w:x="4286" w:y="4501"/>
        <w:rPr>
          <w:rStyle w:val="C26"/>
          <w:rtl w:val="0"/>
        </w:rPr>
      </w:pPr>
      <w:r>
        <w:rPr>
          <w:rStyle w:val="C26"/>
          <w:rtl w:val="0"/>
        </w:rPr>
        <w:t>a</w:t>
      </w:r>
    </w:p>
    <w:p>
      <w:pPr>
        <w:pStyle w:val="P37"/>
        <w:framePr w:w="826" w:h="230" w:hRule="exact" w:wrap="none" w:vAnchor="page" w:hAnchor="margin" w:x="4459" w:y="4501"/>
        <w:rPr>
          <w:rStyle w:val="C26"/>
          <w:rtl w:val="0"/>
        </w:rPr>
      </w:pPr>
      <w:r>
        <w:rPr>
          <w:rStyle w:val="C26"/>
          <w:rtl w:val="0"/>
        </w:rPr>
        <w:t>uzavírací</w:t>
      </w:r>
    </w:p>
    <w:p>
      <w:pPr>
        <w:pStyle w:val="P37"/>
        <w:framePr w:w="591" w:h="230" w:hRule="exact" w:wrap="none" w:vAnchor="page" w:hAnchor="margin" w:x="5328" w:y="4501"/>
        <w:rPr>
          <w:rStyle w:val="C26"/>
          <w:rtl w:val="0"/>
        </w:rPr>
      </w:pPr>
      <w:r>
        <w:rPr>
          <w:rStyle w:val="C26"/>
          <w:rtl w:val="0"/>
        </w:rPr>
        <w:t>výkon,</w:t>
      </w:r>
    </w:p>
    <w:p>
      <w:pPr>
        <w:pStyle w:val="P37"/>
        <w:framePr w:w="241" w:h="230" w:hRule="exact" w:wrap="none" w:vAnchor="page" w:hAnchor="margin" w:x="5961" w:y="4501"/>
        <w:rPr>
          <w:rStyle w:val="C26"/>
          <w:rtl w:val="0"/>
        </w:rPr>
      </w:pPr>
      <w:r>
        <w:rPr>
          <w:rStyle w:val="C26"/>
          <w:rtl w:val="0"/>
        </w:rPr>
        <w:t>na</w:t>
      </w:r>
    </w:p>
    <w:p>
      <w:pPr>
        <w:pStyle w:val="P37"/>
        <w:framePr w:w="706" w:h="230" w:hRule="exact" w:wrap="none" w:vAnchor="page" w:hAnchor="margin" w:x="6244" w:y="4501"/>
        <w:rPr>
          <w:rStyle w:val="C26"/>
          <w:rtl w:val="0"/>
        </w:rPr>
      </w:pPr>
      <w:r>
        <w:rPr>
          <w:rStyle w:val="C26"/>
          <w:rtl w:val="0"/>
        </w:rPr>
        <w:t>základě</w:t>
      </w:r>
    </w:p>
    <w:p>
      <w:pPr>
        <w:pStyle w:val="P37"/>
        <w:framePr w:w="682" w:h="230" w:hRule="exact" w:wrap="none" w:vAnchor="page" w:hAnchor="margin" w:x="6993" w:y="4501"/>
        <w:rPr>
          <w:rStyle w:val="C26"/>
          <w:rtl w:val="0"/>
        </w:rPr>
      </w:pPr>
      <w:r>
        <w:rPr>
          <w:rStyle w:val="C26"/>
          <w:rtl w:val="0"/>
        </w:rPr>
        <w:t>kterého</w:t>
      </w:r>
    </w:p>
    <w:p>
      <w:pPr>
        <w:pStyle w:val="P37"/>
        <w:framePr w:w="759" w:h="230" w:hRule="exact" w:wrap="none" w:vAnchor="page" w:hAnchor="margin" w:x="7718" w:y="4501"/>
        <w:rPr>
          <w:rStyle w:val="C26"/>
          <w:rtl w:val="0"/>
        </w:rPr>
      </w:pPr>
      <w:r>
        <w:rPr>
          <w:rStyle w:val="C26"/>
          <w:rtl w:val="0"/>
        </w:rPr>
        <w:t>uchazeč</w:t>
      </w:r>
    </w:p>
    <w:p>
      <w:pPr>
        <w:pStyle w:val="P37"/>
        <w:framePr w:w="437" w:h="230" w:hRule="exact" w:wrap="none" w:vAnchor="page" w:hAnchor="margin" w:x="8520" w:y="4501"/>
        <w:rPr>
          <w:rStyle w:val="C26"/>
          <w:rtl w:val="0"/>
        </w:rPr>
      </w:pPr>
      <w:r>
        <w:rPr>
          <w:rStyle w:val="C26"/>
          <w:rtl w:val="0"/>
        </w:rPr>
        <w:t>splní</w:t>
      </w:r>
    </w:p>
    <w:p>
      <w:pPr>
        <w:pStyle w:val="P37"/>
        <w:framePr w:w="461" w:h="230" w:hRule="exact" w:wrap="none" w:vAnchor="page" w:hAnchor="margin" w:x="9000" w:y="4501"/>
        <w:rPr>
          <w:rStyle w:val="C26"/>
          <w:rtl w:val="0"/>
        </w:rPr>
      </w:pPr>
      <w:r>
        <w:rPr>
          <w:rStyle w:val="C26"/>
          <w:rtl w:val="0"/>
        </w:rPr>
        <w:t>dané</w:t>
      </w:r>
    </w:p>
    <w:p>
      <w:pPr>
        <w:pStyle w:val="P37"/>
        <w:framePr w:w="673" w:h="230" w:hRule="exact" w:wrap="none" w:vAnchor="page" w:hAnchor="margin" w:x="9504" w:y="4501"/>
        <w:rPr>
          <w:rStyle w:val="C26"/>
          <w:rtl w:val="0"/>
        </w:rPr>
      </w:pPr>
      <w:r>
        <w:rPr>
          <w:rStyle w:val="C26"/>
          <w:rtl w:val="0"/>
        </w:rPr>
        <w:t>kritéria.</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843" w:hRule="exact" w:wrap="none" w:vAnchor="page" w:hAnchor="margin" w:x="0" w:y="8966"/>
        <w:rPr>
          <w:rStyle w:val="C3"/>
          <w:rtl w:val="0"/>
        </w:rPr>
      </w:pPr>
    </w:p>
    <w:p>
      <w:pPr>
        <w:pStyle w:val="P35"/>
        <w:framePr w:w="10710" w:h="547" w:hRule="exact" w:wrap="none" w:vAnchor="page" w:hAnchor="margin" w:x="28" w:y="8966"/>
        <w:rPr>
          <w:rStyle w:val="C25"/>
          <w:rtl w:val="0"/>
        </w:rPr>
      </w:pPr>
      <w:r>
        <w:rPr>
          <w:rStyle w:val="C25"/>
          <w:rtl w:val="0"/>
        </w:rPr>
        <w:t>Požadavky na odbornou způsobilost autorizované osoby, resp. autorizovaného zástupce autorizované osoby</w:t>
      </w:r>
    </w:p>
    <w:p>
      <w:pPr>
        <w:keepNext w:val="0"/>
        <w:keepLines w:val="0"/>
        <w:framePr w:w="10766" w:h="4295"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295"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295" w:hRule="exact" w:wrap="none" w:vAnchor="page" w:hAnchor="margin" w:x="0" w:y="95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4295" w:hRule="exact" w:wrap="none" w:vAnchor="page" w:hAnchor="margin" w:x="0" w:y="95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4295"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295"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 / úklidová pracovnice – speciální práce, 28.10.2026 23:10:17</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230V, zdroj teplé i studené vody </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technologické postupy</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Osobní ochranné pracovní prostředky dle bezpečnostních listů prostředků.</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ošetření a ve všech režimech úklidu a čištění:</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nábytku a zařízení včetně koženého </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všech typů obsažených v KS a HS, textilií a koberců</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nábytek dřevěný i laminovaný</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kožený nábytek</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 – okna</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kobercové 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s linoleem nebo PVC</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vápencové podlahové 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žulové podlahové 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povrchy včetně slinuté a protiskluzné dlažby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betonové nebo cihelné podlahové plochy – uzavřené a neuzavřené</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z umělého kamene</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dřevěné a laminátové podlahové plochy</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vysavač s elektrickou klepací hlavou, extraktor, prodlužovací kabel.</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teleskopická tyč, podlahový držák padu se všemi potřebnými typy padů, podlahové pady v příslušné velikosti a všech barvách včetně diamantových padů, držáky mopů včetně tyčí, mop třásňový, plochý s úchyty, mikrovláknové mopy všech typů, kartáč, celulózová houba, vědro, rozprašovače a tlakové nádoby v potřebném množství a odměrné a dávkovací pomůcky, dvouvozík se ždímačem a vložkou, igelitové podložky/pytle, jednorázové návleky, rozmývák a stěrka, okenní kbelík, škrabka atd.</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Místnost/učebnu </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prostředky odpovídající prováděným pracím</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1"/>
        <w:rPr>
          <w:rStyle w:val="C3"/>
          <w:rtl w:val="0"/>
        </w:rPr>
      </w:pPr>
    </w:p>
    <w:p>
      <w:pPr>
        <w:pStyle w:val="P35"/>
        <w:framePr w:w="10710" w:h="340" w:hRule="exact" w:wrap="none" w:vAnchor="page" w:hAnchor="margin" w:x="28" w:y="12311"/>
        <w:rPr>
          <w:rStyle w:val="C25"/>
          <w:rtl w:val="0"/>
        </w:rPr>
      </w:pPr>
      <w:r>
        <w:rPr>
          <w:rStyle w:val="C25"/>
          <w:rtl w:val="0"/>
        </w:rPr>
        <w:t>Doba přípravy na zkoušku</w:t>
      </w:r>
    </w:p>
    <w:p>
      <w:pPr>
        <w:keepNext w:val="0"/>
        <w:keepLines w:val="0"/>
        <w:framePr w:w="10766" w:h="806" w:hRule="exact" w:wrap="none" w:vAnchor="page" w:hAnchor="margin" w:x="0" w:y="12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13684"/>
        <w:rPr>
          <w:rStyle w:val="C3"/>
          <w:rtl w:val="0"/>
        </w:rPr>
      </w:pPr>
    </w:p>
    <w:p>
      <w:pPr>
        <w:pStyle w:val="P35"/>
        <w:framePr w:w="10710" w:h="340" w:hRule="exact" w:wrap="none" w:vAnchor="page" w:hAnchor="margin" w:x="28" w:y="13684"/>
        <w:rPr>
          <w:rStyle w:val="C25"/>
          <w:rtl w:val="0"/>
        </w:rPr>
      </w:pPr>
      <w:r>
        <w:rPr>
          <w:rStyle w:val="C25"/>
          <w:rtl w:val="0"/>
        </w:rPr>
        <w:t>Doba pro vykonání zkoušky</w:t>
      </w:r>
    </w:p>
    <w:p>
      <w:pPr>
        <w:keepNext w:val="0"/>
        <w:keepLines w:val="0"/>
        <w:framePr w:w="10766" w:h="103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Úklidový pracovník / úklidová pracovnice – speciální práce, 28.10.2026 23:10:17</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MIOREALITY profi services, s. r. o., Nučice</w:t>
      </w:r>
    </w:p>
    <w:p>
      <w:pPr>
        <w:pStyle w:val="P21"/>
        <w:framePr w:w="7654" w:h="331" w:hRule="exact" w:wrap="none" w:vAnchor="page" w:hAnchor="margin" w:x="28" w:y="15940"/>
        <w:rPr>
          <w:rStyle w:val="C16"/>
          <w:rtl w:val="0"/>
        </w:rPr>
      </w:pPr>
      <w:r>
        <w:rPr>
          <w:rStyle w:val="C16"/>
          <w:rtl w:val="0"/>
        </w:rPr>
        <w:t>Úklidový pracovník / úklidová pracovnice – speciální práce, 28.10.2026 23:10:17</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F0B8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C9C6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