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C79FF" Type="http://schemas.openxmlformats.org/officeDocument/2006/relationships/officeDocument" Target="/word/document.xml" /><Relationship Id="coreR4D8C79FF" Type="http://schemas.openxmlformats.org/package/2006/relationships/metadata/core-properties" Target="/docProps/core.xml" /><Relationship Id="customR4D8C7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sériovou výrobu pryžové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a gumárenských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pryžové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gumárenských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pryžové obuvi, pojmenovat jednotlivé dílce podle předloženého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výrobě obuvi, popsat výrobu předloženého druhu obuvi podle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komentář</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technologický postup pracovních operací pro danou gumárenskou technologii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se slovním popisem</w:t>
      </w:r>
    </w:p>
    <w:p>
      <w:pPr>
        <w:pStyle w:val="P32"/>
        <w:framePr w:w="10710" w:h="248" w:hRule="exact" w:wrap="none" w:vAnchor="page" w:hAnchor="margin" w:x="28" w:y="5461"/>
        <w:rPr>
          <w:rStyle w:val="C23"/>
          <w:rtl w:val="0"/>
        </w:rPr>
      </w:pPr>
      <w:r>
        <w:rPr>
          <w:rStyle w:val="C23"/>
          <w:rtl w:val="0"/>
        </w:rPr>
        <w:t>Je třeba splnit jedno z uvedených kritérií.</w:t>
      </w:r>
    </w:p>
    <w:p>
      <w:pPr>
        <w:pStyle w:val="P23"/>
        <w:framePr w:w="10710" w:h="340" w:hRule="exact" w:wrap="none" w:vAnchor="page" w:hAnchor="margin" w:x="28" w:y="589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Navrhnout sestavu strojního parku a zařízení pro požadovaný vzor s přihlédnutím k výrobní dokumentaci podle předloženého vzorku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Písemně se slovním komentářem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Připravit výrobní zařízení a materiál podle výrobního postupu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provedení se slovním komentářem</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obuvnických polotovarů, materiálů a obuvi</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Vybrat obuvnický polotovar a posoudit jeho kvalitu ve vztahu k výrobě jednotlivých částí pryžové obuvi podle výrobní dokumentace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komentář</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Slovní komentář</w:t>
      </w:r>
    </w:p>
    <w:p>
      <w:pPr>
        <w:pStyle w:val="P32"/>
        <w:framePr w:w="10710" w:h="248" w:hRule="exact" w:wrap="none" w:vAnchor="page" w:hAnchor="margin" w:x="28" w:y="10618"/>
        <w:rPr>
          <w:rStyle w:val="C23"/>
          <w:rtl w:val="0"/>
        </w:rPr>
      </w:pPr>
      <w:r>
        <w:rPr>
          <w:rStyle w:val="C23"/>
          <w:rtl w:val="0"/>
        </w:rPr>
        <w:t>Je třeba splnit obě kritéria.</w:t>
      </w:r>
    </w:p>
    <w:p>
      <w:pPr>
        <w:pStyle w:val="P23"/>
        <w:framePr w:w="10710" w:h="340" w:hRule="exact" w:wrap="none" w:vAnchor="page" w:hAnchor="margin" w:x="28" w:y="11053"/>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12"/>
        <w:framePr w:w="6710" w:h="607" w:hRule="exact" w:wrap="none" w:vAnchor="page" w:hAnchor="margin" w:x="45" w:y="11869"/>
        <w:rPr>
          <w:rStyle w:val="C3"/>
          <w:rtl w:val="0"/>
        </w:rPr>
      </w:pPr>
    </w:p>
    <w:p>
      <w:pPr>
        <w:pStyle w:val="P13"/>
        <w:framePr w:w="6658" w:h="480" w:hRule="exact" w:wrap="none" w:vAnchor="page" w:hAnchor="margin" w:x="71" w:y="11925"/>
        <w:rPr>
          <w:rStyle w:val="C11"/>
          <w:rtl w:val="0"/>
        </w:rPr>
      </w:pPr>
      <w:r>
        <w:rPr>
          <w:rStyle w:val="C11"/>
          <w:rtl w:val="0"/>
        </w:rPr>
        <w:t>a) Připravit potřebné stroje a zařízení a připojit je na síť, přesvědčit se vhodnou metodou o funkčnosti strojů a zařízení, respektovat zásady BOZP</w:t>
      </w:r>
    </w:p>
    <w:p>
      <w:pPr>
        <w:pStyle w:val="P28"/>
        <w:framePr w:w="3921" w:h="607" w:hRule="exact" w:wrap="none" w:vAnchor="page" w:hAnchor="margin" w:x="6800" w:y="11869"/>
        <w:rPr>
          <w:rStyle w:val="C3"/>
          <w:rtl w:val="0"/>
        </w:rPr>
      </w:pPr>
    </w:p>
    <w:p>
      <w:pPr>
        <w:pStyle w:val="P29"/>
        <w:framePr w:w="3839" w:h="480" w:hRule="exact" w:wrap="none" w:vAnchor="page" w:hAnchor="margin" w:x="6856" w:y="11925"/>
        <w:rPr>
          <w:rStyle w:val="C21"/>
          <w:rtl w:val="0"/>
        </w:rPr>
      </w:pPr>
      <w:r>
        <w:rPr>
          <w:rStyle w:val="C21"/>
          <w:rtl w:val="0"/>
        </w:rPr>
        <w:t>Praktické provedení</w:t>
      </w:r>
    </w:p>
    <w:p>
      <w:pPr>
        <w:pStyle w:val="P16"/>
        <w:framePr w:w="6710" w:h="831" w:hRule="exact" w:wrap="none" w:vAnchor="page" w:hAnchor="margin" w:x="45" w:y="12476"/>
        <w:rPr>
          <w:rStyle w:val="C3"/>
          <w:rtl w:val="0"/>
        </w:rPr>
      </w:pPr>
    </w:p>
    <w:p>
      <w:pPr>
        <w:pStyle w:val="P17"/>
        <w:framePr w:w="6658" w:h="704" w:hRule="exact" w:wrap="none" w:vAnchor="page" w:hAnchor="margin" w:x="71" w:y="12532"/>
        <w:rPr>
          <w:rStyle w:val="C13"/>
          <w:rtl w:val="0"/>
        </w:rPr>
      </w:pPr>
      <w:r>
        <w:rPr>
          <w:rStyle w:val="C13"/>
          <w:rtl w:val="0"/>
        </w:rPr>
        <w:t>b) Provést základní údržbu a seřízení podle technického schématu u vybraného stroje nebo zařízení, čištění a mazání mimo zásahů do elektroinstalace a mechanických částí</w:t>
      </w:r>
    </w:p>
    <w:p>
      <w:pPr>
        <w:pStyle w:val="P30"/>
        <w:framePr w:w="3921" w:h="831" w:hRule="exact" w:wrap="none" w:vAnchor="page" w:hAnchor="margin" w:x="6800" w:y="12476"/>
        <w:rPr>
          <w:rStyle w:val="C3"/>
          <w:rtl w:val="0"/>
        </w:rPr>
      </w:pPr>
    </w:p>
    <w:p>
      <w:pPr>
        <w:pStyle w:val="P31"/>
        <w:framePr w:w="3839" w:h="704" w:hRule="exact" w:wrap="none" w:vAnchor="page" w:hAnchor="margin" w:x="6856" w:y="12532"/>
        <w:rPr>
          <w:rStyle w:val="C22"/>
          <w:rtl w:val="0"/>
        </w:rPr>
      </w:pPr>
      <w:r>
        <w:rPr>
          <w:rStyle w:val="C22"/>
          <w:rtl w:val="0"/>
        </w:rPr>
        <w:t>Praktické provedení se slovním komentářem</w:t>
      </w:r>
    </w:p>
    <w:p>
      <w:pPr>
        <w:pStyle w:val="P32"/>
        <w:framePr w:w="10710" w:h="248" w:hRule="exact" w:wrap="none" w:vAnchor="page" w:hAnchor="margin" w:x="28" w:y="134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gumárenských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při výrobě pryžové obuvi na určitém technologickém zařízení,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parametry pro funkci a seřízení lisu pro lisování pryžové a gumotextilní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popsat</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operace u spodkového zpracování lisované gumotextilní obuvi, vytipovanou pracovní operaci předvést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komentářem</w:t>
      </w:r>
    </w:p>
    <w:p>
      <w:pPr>
        <w:pStyle w:val="P32"/>
        <w:framePr w:w="10710" w:h="248" w:hRule="exact" w:wrap="none" w:vAnchor="page" w:hAnchor="margin" w:x="28" w:y="4904"/>
        <w:rPr>
          <w:rStyle w:val="C23"/>
          <w:rtl w:val="0"/>
        </w:rPr>
      </w:pPr>
      <w:r>
        <w:rPr>
          <w:rStyle w:val="C23"/>
          <w:rtl w:val="0"/>
        </w:rPr>
        <w:t>Je třeba splnit dvě kritéria.</w:t>
      </w:r>
    </w:p>
    <w:p>
      <w:pPr>
        <w:pStyle w:val="P23"/>
        <w:framePr w:w="10710" w:h="340" w:hRule="exact" w:wrap="none" w:vAnchor="page" w:hAnchor="margin" w:x="28" w:y="5339"/>
        <w:rPr>
          <w:rStyle w:val="C18"/>
          <w:rtl w:val="0"/>
        </w:rPr>
      </w:pPr>
      <w:r>
        <w:rPr>
          <w:rStyle w:val="C18"/>
          <w:rtl w:val="0"/>
        </w:rPr>
        <w:t>Obsluha linek pro výrobu pryžové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popsat</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pracovní operace vykonávané na lince pro výrobu pryžové obuvi, popsat jejich účel</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Slovní rozbor</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Předvést určenou pracovní operaci, popsat pracovní postup</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provedení se slovním popisem</w:t>
      </w:r>
    </w:p>
    <w:p>
      <w:pPr>
        <w:pStyle w:val="P32"/>
        <w:framePr w:w="10710" w:h="248" w:hRule="exact" w:wrap="none" w:vAnchor="page" w:hAnchor="margin" w:x="28" w:y="7858"/>
        <w:rPr>
          <w:rStyle w:val="C23"/>
          <w:rtl w:val="0"/>
        </w:rPr>
      </w:pPr>
      <w:r>
        <w:rPr>
          <w:rStyle w:val="C23"/>
          <w:rtl w:val="0"/>
        </w:rPr>
        <w:t>Je třeba splnit dvě kritéria.</w:t>
      </w:r>
    </w:p>
    <w:p>
      <w:pPr>
        <w:pStyle w:val="P23"/>
        <w:framePr w:w="10710" w:h="340" w:hRule="exact" w:wrap="none" w:vAnchor="page" w:hAnchor="margin" w:x="28" w:y="8294"/>
        <w:rPr>
          <w:rStyle w:val="C18"/>
          <w:rtl w:val="0"/>
        </w:rPr>
      </w:pPr>
      <w:r>
        <w:rPr>
          <w:rStyle w:val="C18"/>
          <w:rtl w:val="0"/>
        </w:rPr>
        <w:t>Lisování pryžové obuvi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technologický postup při lisování obuvi na plimzolkovém lisu podle výrobního předpisu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Slovně popsat</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provedení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Příprava gumárenských směsí</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376" w:hRule="exact" w:wrap="none" w:vAnchor="page" w:hAnchor="margin" w:x="45" w:y="11687"/>
        <w:rPr>
          <w:rStyle w:val="C3"/>
          <w:rtl w:val="0"/>
        </w:rPr>
      </w:pPr>
    </w:p>
    <w:p>
      <w:pPr>
        <w:pStyle w:val="P13"/>
        <w:framePr w:w="6658" w:h="249" w:hRule="exact" w:wrap="none" w:vAnchor="page" w:hAnchor="margin" w:x="71" w:y="11743"/>
        <w:rPr>
          <w:rStyle w:val="C11"/>
          <w:rtl w:val="0"/>
        </w:rPr>
      </w:pPr>
      <w:r>
        <w:rPr>
          <w:rStyle w:val="C11"/>
          <w:rtl w:val="0"/>
        </w:rPr>
        <w:t>a) Vyjmenovat suroviny pro přípravu gumárenských směsí</w:t>
      </w:r>
    </w:p>
    <w:p>
      <w:pPr>
        <w:pStyle w:val="P28"/>
        <w:framePr w:w="3921" w:h="376" w:hRule="exact" w:wrap="none" w:vAnchor="page" w:hAnchor="margin" w:x="6800" w:y="11687"/>
        <w:rPr>
          <w:rStyle w:val="C3"/>
          <w:rtl w:val="0"/>
        </w:rPr>
      </w:pPr>
    </w:p>
    <w:p>
      <w:pPr>
        <w:pStyle w:val="P29"/>
        <w:framePr w:w="3839" w:h="249" w:hRule="exact" w:wrap="none" w:vAnchor="page" w:hAnchor="margin" w:x="6856" w:y="11743"/>
        <w:rPr>
          <w:rStyle w:val="C21"/>
          <w:rtl w:val="0"/>
        </w:rPr>
      </w:pPr>
      <w:r>
        <w:rPr>
          <w:rStyle w:val="C21"/>
          <w:rtl w:val="0"/>
        </w:rPr>
        <w:t>Slovně vyjmenovat</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Vysvětlit technologický postup míchání gumárenských směsí podle technické dokumentace</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Slovně popsat</w:t>
      </w:r>
    </w:p>
    <w:p>
      <w:pPr>
        <w:pStyle w:val="P32"/>
        <w:framePr w:w="10710" w:h="248" w:hRule="exact" w:wrap="none" w:vAnchor="page" w:hAnchor="margin" w:x="28" w:y="12784"/>
        <w:rPr>
          <w:rStyle w:val="C23"/>
          <w:rtl w:val="0"/>
        </w:rPr>
      </w:pPr>
      <w:r>
        <w:rPr>
          <w:rStyle w:val="C23"/>
          <w:rtl w:val="0"/>
        </w:rPr>
        <w:t>Je třeba splnit obě kritéria.</w:t>
      </w:r>
    </w:p>
    <w:p>
      <w:pPr>
        <w:pStyle w:val="P23"/>
        <w:framePr w:w="10710" w:h="340" w:hRule="exact" w:wrap="none" w:vAnchor="page" w:hAnchor="margin" w:x="28" w:y="13220"/>
        <w:rPr>
          <w:rStyle w:val="C18"/>
          <w:rtl w:val="0"/>
        </w:rPr>
      </w:pPr>
      <w:r>
        <w:rPr>
          <w:rStyle w:val="C18"/>
          <w:rtl w:val="0"/>
        </w:rPr>
        <w:t>Vulkanizace pryžových komponentů a obuvi ve vulkanizačním kotli</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a) Popsat funkci a složení vulkanizačního kotle</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Slovně popsat</w:t>
      </w:r>
    </w:p>
    <w:p>
      <w:pPr>
        <w:pStyle w:val="P16"/>
        <w:framePr w:w="6710" w:h="376" w:hRule="exact" w:wrap="none" w:vAnchor="page" w:hAnchor="margin" w:x="45" w:y="14411"/>
        <w:rPr>
          <w:rStyle w:val="C3"/>
          <w:rtl w:val="0"/>
        </w:rPr>
      </w:pPr>
    </w:p>
    <w:p>
      <w:pPr>
        <w:pStyle w:val="P17"/>
        <w:framePr w:w="6658" w:h="249" w:hRule="exact" w:wrap="none" w:vAnchor="page" w:hAnchor="margin" w:x="71" w:y="14467"/>
        <w:rPr>
          <w:rStyle w:val="C13"/>
          <w:rtl w:val="0"/>
        </w:rPr>
      </w:pPr>
      <w:r>
        <w:rPr>
          <w:rStyle w:val="C13"/>
          <w:rtl w:val="0"/>
        </w:rPr>
        <w:t>b) Vysvětlit princip a technologii vulkanizace</w:t>
      </w:r>
    </w:p>
    <w:p>
      <w:pPr>
        <w:pStyle w:val="P30"/>
        <w:framePr w:w="3921" w:h="376" w:hRule="exact" w:wrap="none" w:vAnchor="page" w:hAnchor="margin" w:x="6800" w:y="14411"/>
        <w:rPr>
          <w:rStyle w:val="C3"/>
          <w:rtl w:val="0"/>
        </w:rPr>
      </w:pPr>
    </w:p>
    <w:p>
      <w:pPr>
        <w:pStyle w:val="P31"/>
        <w:framePr w:w="3839" w:h="249" w:hRule="exact" w:wrap="none" w:vAnchor="page" w:hAnchor="margin" w:x="6856" w:y="14467"/>
        <w:rPr>
          <w:rStyle w:val="C22"/>
          <w:rtl w:val="0"/>
        </w:rPr>
      </w:pPr>
      <w:r>
        <w:rPr>
          <w:rStyle w:val="C22"/>
          <w:rtl w:val="0"/>
        </w:rPr>
        <w:t>Slovně popsat a zdůvodnit</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Prakticky vykonat určenou pracovní operaci v dokončovacím úseku, dodržovat zásady ergonomie pohybu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http://katalog.nsp.cz/karta_tp.aspx?id_jp=100963&amp;kod_sm1=30).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v oboru obuvnická technologie,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dokončování a úpravu pryžové obuvi.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gumárenskou výrobu, 13.6.2026 11:13:18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