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5C517" Type="http://schemas.openxmlformats.org/officeDocument/2006/relationships/officeDocument" Target="/word/document.xml" /><Relationship Id="coreR6B75C517" Type="http://schemas.openxmlformats.org/package/2006/relationships/metadata/core-properties" Target="/docProps/core.xml" /><Relationship Id="customR6B75C5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07.02.2023</w:t>
      </w:r>
    </w:p>
    <w:p>
      <w:pPr>
        <w:pStyle w:val="P21"/>
        <w:framePr w:w="7654" w:h="331" w:hRule="exact" w:wrap="none" w:vAnchor="page" w:hAnchor="margin" w:x="28" w:y="15940"/>
        <w:rPr>
          <w:rStyle w:val="C16"/>
          <w:rtl w:val="0"/>
        </w:rPr>
      </w:pPr>
      <w:r>
        <w:rPr>
          <w:rStyle w:val="C16"/>
          <w:rtl w:val="0"/>
        </w:rPr>
        <w:t>Svrškař/svrškařka, 30.7.2026 7:06:01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30.7.2026 7:06:01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30.7.2026 7:06:01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30.7.2026 7:06:01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Svrškař/svrškařka, 30.7.2026 7:06:01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30.7.2026 7:06:01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Svrškař/svrškařka, 30.7.2026 7:06:01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30.7.2026 7:06:01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Svrškař/svrškařka, 30.7.2026 7:06:01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3213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3E83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6950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