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4DFF9" Type="http://schemas.openxmlformats.org/officeDocument/2006/relationships/officeDocument" Target="/word/document.xml" /><Relationship Id="coreR1F54DFF9" Type="http://schemas.openxmlformats.org/package/2006/relationships/metadata/core-properties" Target="/docProps/core.xml" /><Relationship Id="customR1F54DF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Svrškař/svrškařka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07.02.2023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Svrškař/svrškařka, 29.10.2026 3:14:58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Svrškařka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Svrškař/svrškařka, 29.10.2026 3:14:58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